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84" w:rsidRPr="00002D84" w:rsidRDefault="00002D84" w:rsidP="00002D84">
      <w:pPr>
        <w:shd w:val="clear" w:color="auto" w:fill="FFFFFF"/>
        <w:spacing w:line="312" w:lineRule="atLeast"/>
        <w:outlineLvl w:val="0"/>
        <w:rPr>
          <w:rFonts w:asciiTheme="majorHAnsi" w:eastAsia="Times New Roman" w:hAnsiTheme="majorHAnsi" w:cs="Arial"/>
          <w:caps/>
          <w:color w:val="872B02"/>
          <w:kern w:val="36"/>
          <w:sz w:val="47"/>
          <w:szCs w:val="47"/>
        </w:rPr>
      </w:pPr>
      <w:r w:rsidRPr="00002D84">
        <w:rPr>
          <w:rFonts w:asciiTheme="majorHAnsi" w:eastAsia="Times New Roman" w:hAnsiTheme="majorHAnsi" w:cs="Arial"/>
          <w:caps/>
          <w:color w:val="872B02"/>
          <w:kern w:val="36"/>
          <w:sz w:val="47"/>
          <w:szCs w:val="47"/>
        </w:rPr>
        <w:t>CHAIR</w:t>
      </w:r>
    </w:p>
    <w:p w:rsidR="00002D84" w:rsidRPr="00002D84" w:rsidRDefault="00002D84" w:rsidP="00002D84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</w:pPr>
      <w:bookmarkStart w:id="0" w:name="top"/>
      <w:bookmarkStart w:id="1" w:name="overall"/>
      <w:bookmarkEnd w:id="0"/>
      <w:bookmarkEnd w:id="1"/>
      <w:r w:rsidRPr="00002D84"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  <w:t>OVERALL ROLE / RESPONSIBILITY</w:t>
      </w:r>
    </w:p>
    <w:p w:rsidR="00002D84" w:rsidRPr="00002D84" w:rsidRDefault="00002D84" w:rsidP="00002D84">
      <w:pPr>
        <w:shd w:val="clear" w:color="auto" w:fill="FFFFFF"/>
        <w:spacing w:before="240" w:after="24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This role includes, but is not limited to, the following: department chair, center director, institute director and program director</w:t>
      </w:r>
    </w:p>
    <w:p w:rsidR="00002D84" w:rsidRPr="00002D84" w:rsidRDefault="00002D84" w:rsidP="00002D84">
      <w:pPr>
        <w:shd w:val="clear" w:color="auto" w:fill="FFFFFF"/>
        <w:spacing w:before="240" w:after="24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Oversee faculty, staff, students and visitors engaged in research in the 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>d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epartment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, 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center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, 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institute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, or 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program. Act as liaison to other University units. Ensure researc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h objectives of the department </w:t>
      </w: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and University are consistent. Confirm commitment to policies and regulations and take appropriate actions to ensure University's commitment to compliance. Serve as endorser for relevant research transactions.</w:t>
      </w:r>
    </w:p>
    <w:p w:rsidR="00002D84" w:rsidRPr="00002D84" w:rsidRDefault="00002D84" w:rsidP="00002D84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</w:pPr>
      <w:bookmarkStart w:id="2" w:name="admin"/>
      <w:bookmarkEnd w:id="2"/>
      <w:r w:rsidRPr="00002D84"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  <w:t>ADMINISTRATION</w:t>
      </w:r>
    </w:p>
    <w:p w:rsidR="00002D84" w:rsidRPr="00002D84" w:rsidRDefault="00002D84" w:rsidP="00002D84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Oversee the faculty in relation to their research activities, including collaborative, large-scale research initiatives</w:t>
      </w:r>
    </w:p>
    <w:p w:rsidR="00002D84" w:rsidRPr="00002D84" w:rsidRDefault="00002D84" w:rsidP="00002D84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Ensure infrastructure, personnel and other resources are sufficient to meet departmental research needs and strategic vision</w:t>
      </w:r>
    </w:p>
    <w:p w:rsidR="00002D84" w:rsidRPr="00002D84" w:rsidRDefault="00002D84" w:rsidP="00002D84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</w:pPr>
      <w:bookmarkStart w:id="3" w:name="proposals"/>
      <w:bookmarkEnd w:id="3"/>
      <w:r w:rsidRPr="00002D84">
        <w:rPr>
          <w:rFonts w:asciiTheme="majorHAnsi" w:eastAsia="Times New Roman" w:hAnsiTheme="majorHAnsi" w:cs="Arial"/>
          <w:b/>
          <w:bCs/>
          <w:caps/>
          <w:color w:val="B93B02"/>
          <w:sz w:val="32"/>
          <w:szCs w:val="32"/>
        </w:rPr>
        <w:t>PROPOSALS AND AWARDS</w:t>
      </w:r>
    </w:p>
    <w:bookmarkStart w:id="4" w:name="pre"/>
    <w:bookmarkEnd w:id="4"/>
    <w:p w:rsidR="00002D84" w:rsidRPr="00002D84" w:rsidRDefault="00002D84" w:rsidP="00002D84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</w:pP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begin"/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instrText xml:space="preserve"> HYPERLINK "http://osr.northwestern.edu/" </w:instrTex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separate"/>
      </w:r>
      <w:r w:rsidRPr="00002D84">
        <w:rPr>
          <w:rFonts w:asciiTheme="majorHAnsi" w:eastAsia="Times New Roman" w:hAnsiTheme="majorHAnsi" w:cs="Arial"/>
          <w:b/>
          <w:bCs/>
          <w:caps/>
          <w:color w:val="42396D"/>
          <w:sz w:val="25"/>
          <w:szCs w:val="25"/>
          <w:u w:val="single"/>
        </w:rPr>
        <w:t>PRE-AWARD</w: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end"/>
      </w:r>
    </w:p>
    <w:p w:rsidR="00002D84" w:rsidRPr="00002D84" w:rsidRDefault="00002D84" w:rsidP="00002D84">
      <w:pPr>
        <w:shd w:val="clear" w:color="auto" w:fill="FFFFFF"/>
        <w:spacing w:line="240" w:lineRule="atLeast"/>
        <w:outlineLvl w:val="3"/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Proposal Submission</w:t>
      </w:r>
    </w:p>
    <w:p w:rsidR="00C3733A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Help faculty and students identify opportu</w:t>
      </w:r>
      <w:r w:rsidR="00C3733A" w:rsidRPr="00C3733A">
        <w:rPr>
          <w:rFonts w:asciiTheme="majorHAnsi" w:eastAsia="Times New Roman" w:hAnsiTheme="majorHAnsi" w:cs="Arial"/>
          <w:color w:val="212330"/>
          <w:sz w:val="21"/>
          <w:szCs w:val="21"/>
        </w:rPr>
        <w:t>nities for proposal development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Identify and approve space requests, and/or escalate these requests as necessary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Review and approve proposals relative to scientific merit, resource utilization or other department specific concerns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Review terms and conditions and endorse proposal for submission. Evaluate and approve cost share requests and commitments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Provide recommendation letters as required</w:t>
      </w:r>
    </w:p>
    <w:p w:rsidR="00002D84" w:rsidRPr="00002D84" w:rsidRDefault="00002D84" w:rsidP="00002D84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Encourage compliance with internal deadlines established by the Office </w:t>
      </w:r>
      <w:r w:rsidR="00922B97">
        <w:rPr>
          <w:rFonts w:asciiTheme="majorHAnsi" w:eastAsia="Times New Roman" w:hAnsiTheme="majorHAnsi" w:cs="Arial"/>
          <w:color w:val="212330"/>
          <w:sz w:val="21"/>
          <w:szCs w:val="21"/>
        </w:rPr>
        <w:t>of Sponsored Programs</w:t>
      </w:r>
      <w:r w:rsidR="00C3733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</w:t>
      </w:r>
    </w:p>
    <w:p w:rsidR="00002D84" w:rsidRPr="00002D84" w:rsidRDefault="00002D84" w:rsidP="00002D84">
      <w:pPr>
        <w:shd w:val="clear" w:color="auto" w:fill="FFFFFF"/>
        <w:spacing w:line="240" w:lineRule="atLeast"/>
        <w:outlineLvl w:val="3"/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Pre-Award Set-Up</w:t>
      </w:r>
    </w:p>
    <w:p w:rsidR="00002D84" w:rsidRPr="00002D84" w:rsidRDefault="00002D84" w:rsidP="00002D84">
      <w:pPr>
        <w:numPr>
          <w:ilvl w:val="0"/>
          <w:numId w:val="3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Approve commitment of funds for pre-award account </w:t>
      </w:r>
    </w:p>
    <w:bookmarkStart w:id="5" w:name="post"/>
    <w:bookmarkEnd w:id="5"/>
    <w:p w:rsidR="00002D84" w:rsidRPr="00002D84" w:rsidRDefault="00002D84" w:rsidP="00002D84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</w:pP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begin"/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instrText xml:space="preserve"> HYPERLINK "http://osr.northwestern.edu/" </w:instrTex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separate"/>
      </w:r>
      <w:r w:rsidRPr="00002D84">
        <w:rPr>
          <w:rFonts w:asciiTheme="majorHAnsi" w:eastAsia="Times New Roman" w:hAnsiTheme="majorHAnsi" w:cs="Arial"/>
          <w:b/>
          <w:bCs/>
          <w:caps/>
          <w:color w:val="42396D"/>
          <w:sz w:val="25"/>
          <w:szCs w:val="25"/>
          <w:u w:val="single"/>
        </w:rPr>
        <w:t>POST-AWARD</w: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5"/>
          <w:szCs w:val="25"/>
        </w:rPr>
        <w:fldChar w:fldCharType="end"/>
      </w:r>
      <w:bookmarkStart w:id="6" w:name="_GoBack"/>
      <w:bookmarkEnd w:id="6"/>
    </w:p>
    <w:p w:rsidR="00002D84" w:rsidRPr="00002D84" w:rsidRDefault="00002D84" w:rsidP="00002D84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Assist Principal Investigator (PI) with request for non-sponsor funds</w:t>
      </w:r>
    </w:p>
    <w:p w:rsidR="00002D84" w:rsidRPr="00002D84" w:rsidRDefault="00002D84" w:rsidP="00002D84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Provide cost share funding associated with proposal-stage commitments</w:t>
      </w:r>
    </w:p>
    <w:p w:rsidR="00002D84" w:rsidRPr="00002D84" w:rsidRDefault="00002D84" w:rsidP="00002D84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Direct resources to meet all commitments made in proposals awarded</w:t>
      </w:r>
    </w:p>
    <w:bookmarkStart w:id="7" w:name="close"/>
    <w:bookmarkEnd w:id="7"/>
    <w:p w:rsidR="00002D84" w:rsidRPr="00002D84" w:rsidRDefault="00002D84" w:rsidP="00002D84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</w:pP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  <w:fldChar w:fldCharType="begin"/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  <w:instrText xml:space="preserve"> HYPERLINK "http://www.northwestern.edu/asrsp/grant-management/grant-close-out.html" </w:instrTex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  <w:fldChar w:fldCharType="separate"/>
      </w:r>
      <w:r w:rsidRPr="00002D84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CLOSEOUT</w: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  <w:u w:val="single"/>
        </w:rPr>
        <w:fldChar w:fldCharType="end"/>
      </w:r>
    </w:p>
    <w:p w:rsidR="00002D84" w:rsidRPr="00002D84" w:rsidRDefault="00002D84" w:rsidP="00002D84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02D84" w:rsidRDefault="00002D84" w:rsidP="00002D84">
      <w:pPr>
        <w:numPr>
          <w:ilvl w:val="0"/>
          <w:numId w:val="6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Provide executive guidance for unresolved issues</w:t>
      </w:r>
    </w:p>
    <w:bookmarkStart w:id="8" w:name="effort"/>
    <w:bookmarkEnd w:id="8"/>
    <w:p w:rsidR="00002D84" w:rsidRPr="00002D84" w:rsidRDefault="00002D84" w:rsidP="00002D84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</w:pP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lastRenderedPageBreak/>
        <w:fldChar w:fldCharType="begin"/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instrText xml:space="preserve"> HYPERLINK "http://www.northwestern.edu/coststudies/effort.html" </w:instrTex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separate"/>
      </w:r>
      <w:r w:rsidRPr="00002D84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EFFORT REPORTING</w:t>
      </w:r>
      <w:r w:rsidRPr="00002D84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end"/>
      </w:r>
    </w:p>
    <w:p w:rsidR="00002D84" w:rsidRDefault="00002D84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002D84">
        <w:rPr>
          <w:rFonts w:asciiTheme="majorHAnsi" w:eastAsia="Times New Roman" w:hAnsiTheme="majorHAnsi" w:cs="Arial"/>
          <w:color w:val="212330"/>
          <w:sz w:val="21"/>
          <w:szCs w:val="21"/>
        </w:rPr>
        <w:t>Provide executive guidance for unresolved issues</w:t>
      </w:r>
    </w:p>
    <w:p w:rsidR="00476591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Review terms of faculty employment (i.e. base salary, overall effort allocation) and communicate/document to faculty</w:t>
      </w:r>
    </w:p>
    <w:p w:rsidR="00476591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Review and endorse proposals which include, but are not limited to:  a) reasonableness of committed effort and b) any proposed committed cost sharing</w:t>
      </w:r>
    </w:p>
    <w:p w:rsidR="00476591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Identify effort reporting issues for which guidance is necessary</w:t>
      </w:r>
    </w:p>
    <w:p w:rsidR="00476591" w:rsidRPr="00002D84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With input from faculty, maintain practices that ensure compliance with regulations and policies </w:t>
      </w:r>
    </w:p>
    <w:p w:rsidR="00002D84" w:rsidRPr="00002D84" w:rsidRDefault="00476591" w:rsidP="00002D84">
      <w:pPr>
        <w:numPr>
          <w:ilvl w:val="0"/>
          <w:numId w:val="7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Responsible for department effort reporting compliance</w:t>
      </w:r>
    </w:p>
    <w:sectPr w:rsidR="00002D84" w:rsidRPr="0000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6E"/>
    <w:multiLevelType w:val="multilevel"/>
    <w:tmpl w:val="D1B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53908"/>
    <w:multiLevelType w:val="multilevel"/>
    <w:tmpl w:val="33C2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97D90"/>
    <w:multiLevelType w:val="multilevel"/>
    <w:tmpl w:val="AFC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14DF4"/>
    <w:multiLevelType w:val="multilevel"/>
    <w:tmpl w:val="97F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DE1E26"/>
    <w:multiLevelType w:val="multilevel"/>
    <w:tmpl w:val="A7EE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EA0D34"/>
    <w:multiLevelType w:val="multilevel"/>
    <w:tmpl w:val="73A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3413B"/>
    <w:multiLevelType w:val="multilevel"/>
    <w:tmpl w:val="498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2567B0"/>
    <w:multiLevelType w:val="multilevel"/>
    <w:tmpl w:val="24F2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D4687E"/>
    <w:multiLevelType w:val="multilevel"/>
    <w:tmpl w:val="E7A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0A55D9"/>
    <w:multiLevelType w:val="multilevel"/>
    <w:tmpl w:val="35E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D05C71"/>
    <w:multiLevelType w:val="multilevel"/>
    <w:tmpl w:val="51C0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8677C5"/>
    <w:multiLevelType w:val="multilevel"/>
    <w:tmpl w:val="2D5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BD5E9D"/>
    <w:multiLevelType w:val="multilevel"/>
    <w:tmpl w:val="F89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9600E4"/>
    <w:multiLevelType w:val="multilevel"/>
    <w:tmpl w:val="A82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6756D2"/>
    <w:multiLevelType w:val="multilevel"/>
    <w:tmpl w:val="FFB8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84"/>
    <w:rsid w:val="00002D84"/>
    <w:rsid w:val="001D7C9D"/>
    <w:rsid w:val="0026729C"/>
    <w:rsid w:val="002B5FBF"/>
    <w:rsid w:val="00476591"/>
    <w:rsid w:val="005908F0"/>
    <w:rsid w:val="007D2910"/>
    <w:rsid w:val="00922B97"/>
    <w:rsid w:val="00C3733A"/>
    <w:rsid w:val="00E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ABF7"/>
  <w15:docId w15:val="{6F5AB1FA-4921-467D-A40A-A652801F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7D858D"/>
            <w:right w:val="none" w:sz="0" w:space="0" w:color="auto"/>
          </w:divBdr>
        </w:div>
        <w:div w:id="1878278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Lemmon, Kristi</dc:creator>
  <cp:lastModifiedBy>Perfect, Brenden</cp:lastModifiedBy>
  <cp:revision>3</cp:revision>
  <dcterms:created xsi:type="dcterms:W3CDTF">2018-06-25T15:16:00Z</dcterms:created>
  <dcterms:modified xsi:type="dcterms:W3CDTF">2018-06-25T15:17:00Z</dcterms:modified>
</cp:coreProperties>
</file>