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A13C" w14:textId="0C682288" w:rsidR="0081769E" w:rsidRPr="00E2754A" w:rsidRDefault="00444483" w:rsidP="00286C11">
      <w:pPr>
        <w:tabs>
          <w:tab w:val="left" w:pos="0"/>
        </w:tabs>
        <w:spacing w:line="360" w:lineRule="exact"/>
        <w:jc w:val="right"/>
        <w:rPr>
          <w:rFonts w:ascii="gotham medium" w:hAnsi="gotham medium" w:cs="Arial"/>
          <w:b/>
        </w:rPr>
      </w:pPr>
      <w:bookmarkStart w:id="0" w:name="_GoBack"/>
      <w:bookmarkEnd w:id="0"/>
      <w:r w:rsidRPr="00E2754A">
        <w:rPr>
          <w:rFonts w:ascii="gotham medium" w:hAnsi="gotham medium"/>
          <w:noProof/>
        </w:rPr>
        <w:drawing>
          <wp:anchor distT="0" distB="0" distL="114300" distR="114300" simplePos="0" relativeHeight="251658752" behindDoc="0" locked="0" layoutInCell="1" allowOverlap="1" wp14:anchorId="1D4354D6" wp14:editId="11FA5EC9">
            <wp:simplePos x="0" y="0"/>
            <wp:positionH relativeFrom="column">
              <wp:posOffset>-19685</wp:posOffset>
            </wp:positionH>
            <wp:positionV relativeFrom="paragraph">
              <wp:posOffset>-207645</wp:posOffset>
            </wp:positionV>
            <wp:extent cx="3990975" cy="895411"/>
            <wp:effectExtent l="0" t="0" r="0" b="6350"/>
            <wp:wrapNone/>
            <wp:docPr id="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D3" w:rsidRPr="00E2754A">
        <w:rPr>
          <w:rFonts w:ascii="gotham medium" w:hAnsi="gotham medium" w:cs="Arial"/>
          <w:b/>
        </w:rPr>
        <w:t>Office of</w:t>
      </w:r>
      <w:r w:rsidR="0081769E" w:rsidRPr="00E2754A">
        <w:rPr>
          <w:rFonts w:ascii="gotham medium" w:hAnsi="gotham medium" w:cs="Arial"/>
          <w:b/>
        </w:rPr>
        <w:t xml:space="preserve"> Academic Services</w:t>
      </w:r>
    </w:p>
    <w:p w14:paraId="32BE5E27" w14:textId="4B040814" w:rsidR="0081769E" w:rsidRPr="00E2754A" w:rsidRDefault="0081769E" w:rsidP="0081769E">
      <w:pPr>
        <w:pStyle w:val="textnoindent"/>
        <w:jc w:val="right"/>
        <w:rPr>
          <w:rFonts w:ascii="gotham" w:hAnsi="gotham" w:cs="Arial"/>
          <w:szCs w:val="24"/>
        </w:rPr>
      </w:pPr>
      <w:r w:rsidRPr="00E2754A">
        <w:rPr>
          <w:rFonts w:ascii="gotham" w:hAnsi="gotham" w:cs="Arial"/>
          <w:szCs w:val="24"/>
        </w:rPr>
        <w:t xml:space="preserve"> EAD-716</w:t>
      </w:r>
    </w:p>
    <w:p w14:paraId="3B529FB6" w14:textId="77777777" w:rsidR="0081769E" w:rsidRPr="00E2754A" w:rsidRDefault="008C1CAE" w:rsidP="0081769E">
      <w:pPr>
        <w:pStyle w:val="textnoindent"/>
        <w:jc w:val="right"/>
        <w:rPr>
          <w:rFonts w:ascii="gotham" w:hAnsi="gotham" w:cs="Arial"/>
          <w:szCs w:val="24"/>
        </w:rPr>
      </w:pPr>
      <w:r w:rsidRPr="00E2754A">
        <w:rPr>
          <w:rFonts w:ascii="gotham" w:hAnsi="gotham" w:cs="Arial"/>
          <w:szCs w:val="24"/>
        </w:rPr>
        <w:t>Phone: 817.735.0489</w:t>
      </w:r>
    </w:p>
    <w:p w14:paraId="6BC5D850" w14:textId="797FCD4F" w:rsidR="0081769E" w:rsidRPr="00E2754A" w:rsidRDefault="00185441" w:rsidP="0081769E">
      <w:pPr>
        <w:pStyle w:val="textnoindent"/>
        <w:jc w:val="right"/>
        <w:rPr>
          <w:rFonts w:ascii="gotham" w:hAnsi="gotham" w:cs="Arial"/>
          <w:szCs w:val="24"/>
        </w:rPr>
      </w:pPr>
      <w:hyperlink r:id="rId8" w:history="1">
        <w:r w:rsidR="00477F46">
          <w:rPr>
            <w:rStyle w:val="Hyperlink"/>
            <w:rFonts w:ascii="gotham" w:hAnsi="gotham" w:cs="Arial"/>
            <w:szCs w:val="24"/>
          </w:rPr>
          <w:t>sphacademics@unthsc.edu</w:t>
        </w:r>
      </w:hyperlink>
    </w:p>
    <w:p w14:paraId="7F7EE3C2" w14:textId="77777777" w:rsidR="004D707D" w:rsidRPr="00E2754A" w:rsidRDefault="004D707D" w:rsidP="00286C11">
      <w:pPr>
        <w:rPr>
          <w:rFonts w:ascii="gotham" w:hAnsi="gotham"/>
          <w:b/>
          <w:sz w:val="20"/>
          <w:szCs w:val="20"/>
        </w:rPr>
      </w:pPr>
    </w:p>
    <w:p w14:paraId="36E08005" w14:textId="6346D8BB" w:rsidR="003855EF" w:rsidRPr="00F543E9" w:rsidRDefault="0097351A" w:rsidP="00B35A2F">
      <w:pPr>
        <w:spacing w:line="440" w:lineRule="exact"/>
        <w:jc w:val="center"/>
        <w:rPr>
          <w:rFonts w:ascii="Arial" w:hAnsi="Arial" w:cs="Arial"/>
          <w:b/>
          <w:smallCaps/>
          <w:color w:val="253746"/>
          <w:sz w:val="32"/>
          <w:szCs w:val="32"/>
        </w:rPr>
      </w:pPr>
      <w:r w:rsidRPr="00F543E9">
        <w:rPr>
          <w:rFonts w:ascii="Arial" w:hAnsi="Arial" w:cs="Arial"/>
          <w:b/>
          <w:smallCaps/>
          <w:color w:val="253746"/>
          <w:sz w:val="32"/>
          <w:szCs w:val="32"/>
        </w:rPr>
        <w:t xml:space="preserve">Application </w:t>
      </w:r>
      <w:r w:rsidR="00F543E9">
        <w:rPr>
          <w:rFonts w:ascii="Arial" w:hAnsi="Arial" w:cs="Arial"/>
          <w:b/>
          <w:smallCaps/>
          <w:color w:val="253746"/>
          <w:sz w:val="32"/>
          <w:szCs w:val="32"/>
        </w:rPr>
        <w:t>T</w:t>
      </w:r>
      <w:r w:rsidRPr="00F543E9">
        <w:rPr>
          <w:rFonts w:ascii="Arial" w:hAnsi="Arial" w:cs="Arial"/>
          <w:b/>
          <w:smallCaps/>
          <w:color w:val="253746"/>
          <w:sz w:val="32"/>
          <w:szCs w:val="32"/>
        </w:rPr>
        <w:t xml:space="preserve">o </w:t>
      </w:r>
      <w:r w:rsidR="00F543E9">
        <w:rPr>
          <w:rFonts w:ascii="Arial" w:hAnsi="Arial" w:cs="Arial"/>
          <w:b/>
          <w:smallCaps/>
          <w:color w:val="253746"/>
          <w:sz w:val="32"/>
          <w:szCs w:val="32"/>
        </w:rPr>
        <w:t>C</w:t>
      </w:r>
      <w:r w:rsidRPr="00F543E9">
        <w:rPr>
          <w:rFonts w:ascii="Arial" w:hAnsi="Arial" w:cs="Arial"/>
          <w:b/>
          <w:smallCaps/>
          <w:color w:val="253746"/>
          <w:sz w:val="32"/>
          <w:szCs w:val="32"/>
        </w:rPr>
        <w:t xml:space="preserve">hange </w:t>
      </w:r>
      <w:r w:rsidR="00F543E9">
        <w:rPr>
          <w:rFonts w:ascii="Arial" w:hAnsi="Arial" w:cs="Arial"/>
          <w:b/>
          <w:smallCaps/>
          <w:color w:val="253746"/>
          <w:sz w:val="32"/>
          <w:szCs w:val="32"/>
        </w:rPr>
        <w:t>C</w:t>
      </w:r>
      <w:r w:rsidRPr="00F543E9">
        <w:rPr>
          <w:rFonts w:ascii="Arial" w:hAnsi="Arial" w:cs="Arial"/>
          <w:b/>
          <w:smallCaps/>
          <w:color w:val="253746"/>
          <w:sz w:val="32"/>
          <w:szCs w:val="32"/>
        </w:rPr>
        <w:t>oncentration</w:t>
      </w:r>
    </w:p>
    <w:p w14:paraId="5D9C1BD4" w14:textId="77777777" w:rsidR="0081769E" w:rsidRPr="004D7E74" w:rsidRDefault="0081769E" w:rsidP="00780EA8">
      <w:pPr>
        <w:rPr>
          <w:rFonts w:ascii="Arial" w:hAnsi="Arial" w:cs="Arial"/>
          <w:b/>
        </w:rPr>
      </w:pPr>
    </w:p>
    <w:p w14:paraId="48E46FF4" w14:textId="2FF55A06" w:rsidR="003855EF" w:rsidRPr="004D7E74" w:rsidRDefault="0097351A" w:rsidP="003855EF">
      <w:pPr>
        <w:rPr>
          <w:rFonts w:ascii="Arial" w:hAnsi="Arial" w:cs="Arial"/>
          <w:b/>
        </w:rPr>
      </w:pPr>
      <w:r w:rsidRPr="004D7E74">
        <w:rPr>
          <w:rFonts w:ascii="Arial" w:hAnsi="Arial" w:cs="Arial"/>
        </w:rPr>
        <w:t>Students who wish to change their</w:t>
      </w:r>
      <w:r w:rsidR="00F543E9">
        <w:rPr>
          <w:rFonts w:ascii="Arial" w:hAnsi="Arial" w:cs="Arial"/>
        </w:rPr>
        <w:t xml:space="preserve"> </w:t>
      </w:r>
      <w:r w:rsidRPr="004D7E74">
        <w:rPr>
          <w:rFonts w:ascii="Arial" w:hAnsi="Arial" w:cs="Arial"/>
        </w:rPr>
        <w:t>concentration</w:t>
      </w:r>
      <w:r w:rsidR="00F543E9">
        <w:rPr>
          <w:rFonts w:ascii="Arial" w:hAnsi="Arial" w:cs="Arial"/>
        </w:rPr>
        <w:t xml:space="preserve"> </w:t>
      </w:r>
      <w:r w:rsidRPr="004D7E74">
        <w:rPr>
          <w:rFonts w:ascii="Arial" w:hAnsi="Arial" w:cs="Arial"/>
        </w:rPr>
        <w:t>in the HSC School of Public Health should complete this form. T</w:t>
      </w:r>
      <w:r w:rsidR="00BC7FF4" w:rsidRPr="004D7E74">
        <w:rPr>
          <w:rFonts w:ascii="Arial" w:hAnsi="Arial" w:cs="Arial"/>
        </w:rPr>
        <w:t>his must be submitted prior to the deadlines listed below.</w:t>
      </w:r>
      <w:r w:rsidRPr="004D7E74">
        <w:rPr>
          <w:rFonts w:ascii="Arial" w:hAnsi="Arial" w:cs="Arial"/>
        </w:rPr>
        <w:t xml:space="preserve"> </w:t>
      </w:r>
      <w:r w:rsidR="00DD273E" w:rsidRPr="004D7E74">
        <w:rPr>
          <w:rFonts w:ascii="Arial" w:hAnsi="Arial" w:cs="Arial"/>
        </w:rPr>
        <w:t xml:space="preserve">All information on this form is required; missing information </w:t>
      </w:r>
      <w:r w:rsidRPr="004D7E74">
        <w:rPr>
          <w:rFonts w:ascii="Arial" w:hAnsi="Arial" w:cs="Arial"/>
        </w:rPr>
        <w:t>will result in an incomplete application and will not be reviewed</w:t>
      </w:r>
      <w:r w:rsidR="00DD273E" w:rsidRPr="004D7E74">
        <w:rPr>
          <w:rFonts w:ascii="Arial" w:hAnsi="Arial" w:cs="Arial"/>
        </w:rPr>
        <w:t xml:space="preserve">.  </w:t>
      </w:r>
      <w:r w:rsidR="00DD273E" w:rsidRPr="004D7E74">
        <w:rPr>
          <w:rFonts w:ascii="Arial" w:hAnsi="Arial" w:cs="Arial"/>
          <w:b/>
        </w:rPr>
        <w:t xml:space="preserve">Students must be in good academic standing </w:t>
      </w:r>
      <w:r w:rsidRPr="004D7E74">
        <w:rPr>
          <w:rFonts w:ascii="Arial" w:hAnsi="Arial" w:cs="Arial"/>
          <w:b/>
        </w:rPr>
        <w:t xml:space="preserve">(GPA 2.8 or above) in order to be considered. </w:t>
      </w:r>
      <w:r w:rsidR="00BB48EE" w:rsidRPr="004D7E74">
        <w:rPr>
          <w:rFonts w:ascii="Arial" w:hAnsi="Arial" w:cs="Arial"/>
        </w:rPr>
        <w:t>On</w:t>
      </w:r>
      <w:r w:rsidR="00DD273E" w:rsidRPr="004D7E74">
        <w:rPr>
          <w:rFonts w:ascii="Arial" w:hAnsi="Arial" w:cs="Arial"/>
        </w:rPr>
        <w:t>ce complete, this form shoul</w:t>
      </w:r>
      <w:r w:rsidR="00C42A64" w:rsidRPr="004D7E74">
        <w:rPr>
          <w:rFonts w:ascii="Arial" w:hAnsi="Arial" w:cs="Arial"/>
        </w:rPr>
        <w:t xml:space="preserve">d be </w:t>
      </w:r>
      <w:r w:rsidRPr="004D7E74">
        <w:rPr>
          <w:rFonts w:ascii="Arial" w:hAnsi="Arial" w:cs="Arial"/>
        </w:rPr>
        <w:t xml:space="preserve">submitted to the Office of Academic Services </w:t>
      </w:r>
      <w:r w:rsidR="00BC7FF4" w:rsidRPr="004D7E74">
        <w:rPr>
          <w:rFonts w:ascii="Arial" w:hAnsi="Arial" w:cs="Arial"/>
        </w:rPr>
        <w:t>via email</w:t>
      </w:r>
      <w:r w:rsidRPr="004D7E74">
        <w:rPr>
          <w:rFonts w:ascii="Arial" w:hAnsi="Arial" w:cs="Arial"/>
        </w:rPr>
        <w:t xml:space="preserve"> </w:t>
      </w:r>
      <w:r w:rsidR="00BC7FF4" w:rsidRPr="004D7E74">
        <w:rPr>
          <w:rFonts w:ascii="Arial" w:hAnsi="Arial" w:cs="Arial"/>
        </w:rPr>
        <w:t xml:space="preserve">at </w:t>
      </w:r>
      <w:hyperlink r:id="rId9" w:history="1">
        <w:r w:rsidRPr="004D7E74">
          <w:rPr>
            <w:rStyle w:val="Hyperlink"/>
            <w:rFonts w:ascii="Arial" w:hAnsi="Arial" w:cs="Arial"/>
          </w:rPr>
          <w:t>sphacademics@unthsc.edu</w:t>
        </w:r>
      </w:hyperlink>
      <w:r w:rsidRPr="004D7E74">
        <w:rPr>
          <w:rFonts w:ascii="Arial" w:hAnsi="Arial" w:cs="Arial"/>
        </w:rPr>
        <w:t xml:space="preserve">. </w:t>
      </w:r>
    </w:p>
    <w:p w14:paraId="7EA7B89B" w14:textId="77777777" w:rsidR="00DD273E" w:rsidRPr="004D7E74" w:rsidRDefault="00DD273E" w:rsidP="0081769E">
      <w:pPr>
        <w:rPr>
          <w:rFonts w:ascii="Arial" w:eastAsia="MS Mincho" w:hAnsi="Arial" w:cs="Arial"/>
        </w:rPr>
      </w:pPr>
    </w:p>
    <w:p w14:paraId="0D4D65C1" w14:textId="02B542A5" w:rsidR="00625FA8" w:rsidRDefault="00DD273E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</w:rPr>
        <w:t>Last Name</w:t>
      </w:r>
      <w:r w:rsidR="00B57C4A" w:rsidRPr="004D7E74">
        <w:rPr>
          <w:rFonts w:ascii="Arial" w:eastAsia="MS Mincho" w:hAnsi="Arial" w:cs="Arial"/>
        </w:rPr>
        <w:t xml:space="preserve"> </w:t>
      </w:r>
      <w:r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 xml:space="preserve">     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bookmarkEnd w:id="1"/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>First Name</w:t>
      </w:r>
      <w:r w:rsidRPr="004D7E74">
        <w:rPr>
          <w:rFonts w:ascii="Arial" w:eastAsia="MS Mincho" w:hAnsi="Arial" w:cs="Arial"/>
        </w:rPr>
        <w:tab/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</w:p>
    <w:p w14:paraId="18AFD154" w14:textId="77777777" w:rsidR="00625FA8" w:rsidRDefault="00625FA8" w:rsidP="0081769E">
      <w:pPr>
        <w:rPr>
          <w:rFonts w:ascii="Arial" w:eastAsia="MS Mincho" w:hAnsi="Arial" w:cs="Arial"/>
        </w:rPr>
      </w:pPr>
    </w:p>
    <w:p w14:paraId="1F8E28F2" w14:textId="2815F08F" w:rsidR="00625FA8" w:rsidRDefault="00DD273E" w:rsidP="0081769E">
      <w:pPr>
        <w:rPr>
          <w:rFonts w:ascii="Arial" w:eastAsia="MS Mincho" w:hAnsi="Arial" w:cs="Arial"/>
          <w:b/>
        </w:rPr>
      </w:pPr>
      <w:r w:rsidRPr="004D7E74">
        <w:rPr>
          <w:rFonts w:ascii="Arial" w:eastAsia="MS Mincho" w:hAnsi="Arial" w:cs="Arial"/>
        </w:rPr>
        <w:t>Today’s Date</w:t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  <w:b/>
        </w:rPr>
        <w:t xml:space="preserve">     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</w:rPr>
        <w:t>Student ID</w:t>
      </w:r>
      <w:r w:rsidR="0081769E" w:rsidRPr="004D7E74">
        <w:rPr>
          <w:rFonts w:ascii="Arial" w:eastAsia="MS Mincho" w:hAnsi="Arial" w:cs="Arial"/>
          <w:b/>
        </w:rPr>
        <w:tab/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81769E" w:rsidRPr="004D7E74">
        <w:rPr>
          <w:rFonts w:ascii="Arial" w:eastAsia="MS Mincho" w:hAnsi="Arial" w:cs="Arial"/>
          <w:b/>
        </w:rPr>
        <w:tab/>
      </w:r>
      <w:r w:rsidR="0081769E" w:rsidRPr="004D7E74">
        <w:rPr>
          <w:rFonts w:ascii="Arial" w:eastAsia="MS Mincho" w:hAnsi="Arial" w:cs="Arial"/>
          <w:b/>
        </w:rPr>
        <w:tab/>
      </w:r>
      <w:r w:rsidRPr="004D7E74">
        <w:rPr>
          <w:rFonts w:ascii="Arial" w:eastAsia="MS Mincho" w:hAnsi="Arial" w:cs="Arial"/>
          <w:b/>
        </w:rPr>
        <w:tab/>
      </w:r>
    </w:p>
    <w:p w14:paraId="53EE42E7" w14:textId="77777777" w:rsidR="00625FA8" w:rsidRDefault="00625FA8" w:rsidP="0081769E">
      <w:pPr>
        <w:rPr>
          <w:rFonts w:ascii="Arial" w:eastAsia="MS Mincho" w:hAnsi="Arial" w:cs="Arial"/>
        </w:rPr>
      </w:pPr>
    </w:p>
    <w:p w14:paraId="64503EA1" w14:textId="1FC2CF46" w:rsidR="0081769E" w:rsidRPr="004D7E74" w:rsidRDefault="00B57C4A" w:rsidP="0081769E">
      <w:pPr>
        <w:rPr>
          <w:rFonts w:ascii="Arial" w:eastAsia="MS Mincho" w:hAnsi="Arial" w:cs="Arial"/>
          <w:b/>
        </w:rPr>
      </w:pPr>
      <w:r w:rsidRPr="004D7E74">
        <w:rPr>
          <w:rFonts w:ascii="Arial" w:eastAsia="MS Mincho" w:hAnsi="Arial" w:cs="Arial"/>
        </w:rPr>
        <w:t>UNT</w:t>
      </w:r>
      <w:r w:rsidR="00DD273E" w:rsidRPr="004D7E74">
        <w:rPr>
          <w:rFonts w:ascii="Arial" w:eastAsia="MS Mincho" w:hAnsi="Arial" w:cs="Arial"/>
        </w:rPr>
        <w:t>HSC Email</w:t>
      </w:r>
      <w:r w:rsidR="00625FA8">
        <w:rPr>
          <w:rFonts w:ascii="Arial" w:eastAsia="MS Mincho" w:hAnsi="Arial" w:cs="Arial"/>
        </w:rPr>
        <w:t xml:space="preserve">   </w:t>
      </w:r>
      <w:r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7E74">
        <w:rPr>
          <w:rFonts w:ascii="Arial" w:hAnsi="Arial" w:cs="Arial"/>
          <w:b/>
        </w:rPr>
        <w:instrText xml:space="preserve"> FORMTEXT </w:instrText>
      </w:r>
      <w:r w:rsidRPr="004D7E74">
        <w:rPr>
          <w:rFonts w:ascii="Arial" w:hAnsi="Arial" w:cs="Arial"/>
          <w:b/>
        </w:rPr>
      </w:r>
      <w:r w:rsidRPr="004D7E74">
        <w:rPr>
          <w:rFonts w:ascii="Arial" w:hAnsi="Arial" w:cs="Arial"/>
          <w:b/>
        </w:rPr>
        <w:fldChar w:fldCharType="separate"/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</w:rPr>
        <w:fldChar w:fldCharType="end"/>
      </w:r>
      <w:r w:rsidR="00DD273E" w:rsidRPr="004D7E74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  <w:t xml:space="preserve"> </w:t>
      </w:r>
      <w:r w:rsidR="00625FA8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="00DD273E" w:rsidRPr="004D7E74">
        <w:rPr>
          <w:rFonts w:ascii="Arial" w:eastAsia="MS Mincho" w:hAnsi="Arial" w:cs="Arial"/>
        </w:rPr>
        <w:t>Phone</w:t>
      </w:r>
      <w:r w:rsidR="00625FA8">
        <w:rPr>
          <w:rFonts w:ascii="Arial" w:eastAsia="MS Mincho" w:hAnsi="Arial" w:cs="Arial"/>
        </w:rPr>
        <w:t xml:space="preserve">          </w:t>
      </w:r>
      <w:r w:rsidR="00DD273E" w:rsidRPr="004D7E74">
        <w:rPr>
          <w:rFonts w:ascii="Arial" w:eastAsia="MS Mincho" w:hAnsi="Arial" w:cs="Arial"/>
        </w:rPr>
        <w:t xml:space="preserve"> </w:t>
      </w:r>
      <w:r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7E74">
        <w:rPr>
          <w:rFonts w:ascii="Arial" w:hAnsi="Arial" w:cs="Arial"/>
          <w:b/>
        </w:rPr>
        <w:instrText xml:space="preserve"> FORMTEXT </w:instrText>
      </w:r>
      <w:r w:rsidRPr="004D7E74">
        <w:rPr>
          <w:rFonts w:ascii="Arial" w:hAnsi="Arial" w:cs="Arial"/>
          <w:b/>
        </w:rPr>
      </w:r>
      <w:r w:rsidRPr="004D7E74">
        <w:rPr>
          <w:rFonts w:ascii="Arial" w:hAnsi="Arial" w:cs="Arial"/>
          <w:b/>
        </w:rPr>
        <w:fldChar w:fldCharType="separate"/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  <w:noProof/>
        </w:rPr>
        <w:t> </w:t>
      </w:r>
      <w:r w:rsidRPr="004D7E74">
        <w:rPr>
          <w:rFonts w:ascii="Arial" w:hAnsi="Arial" w:cs="Arial"/>
          <w:b/>
        </w:rPr>
        <w:fldChar w:fldCharType="end"/>
      </w:r>
    </w:p>
    <w:p w14:paraId="757F89B1" w14:textId="77777777" w:rsidR="0081769E" w:rsidRPr="004D7E74" w:rsidRDefault="0081769E" w:rsidP="0081769E">
      <w:pPr>
        <w:rPr>
          <w:rFonts w:ascii="Arial" w:eastAsia="MS Mincho" w:hAnsi="Arial" w:cs="Arial"/>
          <w:b/>
        </w:rPr>
      </w:pPr>
    </w:p>
    <w:p w14:paraId="30FC2E05" w14:textId="1863C2DE" w:rsidR="00DD273E" w:rsidRPr="004D7E74" w:rsidRDefault="00DD273E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</w:rPr>
        <w:t>Current Program</w:t>
      </w:r>
      <w:r w:rsidR="00B57C4A" w:rsidRPr="004D7E74">
        <w:rPr>
          <w:rFonts w:ascii="Arial" w:eastAsia="MS Mincho" w:hAnsi="Arial" w:cs="Arial"/>
        </w:rPr>
        <w:t xml:space="preserve">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ab/>
      </w:r>
      <w:r w:rsidR="00625FA8">
        <w:rPr>
          <w:rFonts w:ascii="Arial" w:eastAsia="MS Mincho" w:hAnsi="Arial" w:cs="Arial"/>
        </w:rPr>
        <w:tab/>
      </w:r>
      <w:r w:rsidRPr="004D7E74">
        <w:rPr>
          <w:rFonts w:ascii="Arial" w:eastAsia="MS Mincho" w:hAnsi="Arial" w:cs="Arial"/>
        </w:rPr>
        <w:t>Current Concentration</w:t>
      </w:r>
      <w:r w:rsidR="00625FA8">
        <w:rPr>
          <w:rFonts w:ascii="Arial" w:eastAsia="MS Mincho" w:hAnsi="Arial" w:cs="Arial"/>
        </w:rPr>
        <w:t xml:space="preserve">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Pr="004D7E74">
        <w:rPr>
          <w:rFonts w:ascii="Arial" w:eastAsia="MS Mincho" w:hAnsi="Arial" w:cs="Arial"/>
        </w:rPr>
        <w:tab/>
      </w:r>
      <w:r w:rsidR="00555788" w:rsidRPr="004D7E74">
        <w:rPr>
          <w:rFonts w:ascii="Arial" w:eastAsia="MS Mincho" w:hAnsi="Arial" w:cs="Arial"/>
        </w:rPr>
        <w:tab/>
      </w:r>
      <w:r w:rsidR="00555788" w:rsidRPr="004D7E74">
        <w:rPr>
          <w:rFonts w:ascii="Arial" w:eastAsia="MS Mincho" w:hAnsi="Arial" w:cs="Arial"/>
        </w:rPr>
        <w:tab/>
      </w:r>
    </w:p>
    <w:p w14:paraId="557E4EE8" w14:textId="77777777" w:rsidR="00DD273E" w:rsidRPr="004D7E74" w:rsidRDefault="00DD273E" w:rsidP="0081769E">
      <w:pPr>
        <w:rPr>
          <w:rFonts w:ascii="Arial" w:eastAsia="MS Mincho" w:hAnsi="Arial" w:cs="Arial"/>
        </w:rPr>
      </w:pPr>
    </w:p>
    <w:p w14:paraId="3DFC7679" w14:textId="48C9E08B" w:rsidR="00DD273E" w:rsidRPr="00663BB9" w:rsidRDefault="00DD273E" w:rsidP="0081769E">
      <w:pPr>
        <w:rPr>
          <w:rFonts w:ascii="Arial" w:hAnsi="Arial" w:cs="Arial"/>
          <w:b/>
        </w:rPr>
      </w:pPr>
      <w:r w:rsidRPr="004D7E74">
        <w:rPr>
          <w:rFonts w:ascii="Arial" w:eastAsia="MS Mincho" w:hAnsi="Arial" w:cs="Arial"/>
        </w:rPr>
        <w:t>Desired concentration</w:t>
      </w:r>
      <w:r w:rsidR="00B57C4A" w:rsidRPr="004D7E74">
        <w:rPr>
          <w:rFonts w:ascii="Arial" w:eastAsia="MS Mincho" w:hAnsi="Arial" w:cs="Arial"/>
        </w:rPr>
        <w:t xml:space="preserve">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  <w:r w:rsidR="00663BB9">
        <w:rPr>
          <w:rFonts w:ascii="Arial" w:hAnsi="Arial" w:cs="Arial"/>
          <w:b/>
        </w:rPr>
        <w:tab/>
      </w:r>
      <w:r w:rsidR="00663BB9">
        <w:rPr>
          <w:rFonts w:ascii="Arial" w:hAnsi="Arial" w:cs="Arial"/>
          <w:b/>
        </w:rPr>
        <w:tab/>
      </w:r>
      <w:r w:rsidR="00BB48EE" w:rsidRPr="004D7E74">
        <w:rPr>
          <w:rFonts w:ascii="Arial" w:eastAsia="MS Mincho" w:hAnsi="Arial" w:cs="Arial"/>
        </w:rPr>
        <w:t xml:space="preserve">Semester/Year </w:t>
      </w:r>
      <w:r w:rsidR="0097351A" w:rsidRPr="004D7E74">
        <w:rPr>
          <w:rFonts w:ascii="Arial" w:eastAsia="MS Mincho" w:hAnsi="Arial" w:cs="Arial"/>
        </w:rPr>
        <w:t xml:space="preserve">effective for change </w:t>
      </w:r>
      <w:r w:rsidR="00B57C4A" w:rsidRPr="004D7E7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7C4A" w:rsidRPr="004D7E74">
        <w:rPr>
          <w:rFonts w:ascii="Arial" w:hAnsi="Arial" w:cs="Arial"/>
          <w:b/>
        </w:rPr>
        <w:instrText xml:space="preserve"> FORMTEXT </w:instrText>
      </w:r>
      <w:r w:rsidR="00B57C4A" w:rsidRPr="004D7E74">
        <w:rPr>
          <w:rFonts w:ascii="Arial" w:hAnsi="Arial" w:cs="Arial"/>
          <w:b/>
        </w:rPr>
      </w:r>
      <w:r w:rsidR="00B57C4A" w:rsidRPr="004D7E74">
        <w:rPr>
          <w:rFonts w:ascii="Arial" w:hAnsi="Arial" w:cs="Arial"/>
          <w:b/>
        </w:rPr>
        <w:fldChar w:fldCharType="separate"/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  <w:noProof/>
        </w:rPr>
        <w:t> </w:t>
      </w:r>
      <w:r w:rsidR="00B57C4A" w:rsidRPr="004D7E74">
        <w:rPr>
          <w:rFonts w:ascii="Arial" w:hAnsi="Arial" w:cs="Arial"/>
          <w:b/>
        </w:rPr>
        <w:fldChar w:fldCharType="end"/>
      </w:r>
    </w:p>
    <w:p w14:paraId="1959CE1C" w14:textId="46378980" w:rsidR="006C0CE0" w:rsidRPr="004D7E74" w:rsidRDefault="00625FA8" w:rsidP="0081769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br/>
      </w:r>
      <w:r w:rsidR="006C0CE0" w:rsidRPr="004D7E74">
        <w:rPr>
          <w:rFonts w:ascii="Arial" w:eastAsia="MS Mincho" w:hAnsi="Arial" w:cs="Arial"/>
        </w:rPr>
        <w:t>(</w:t>
      </w:r>
      <w:r w:rsidR="006C0CE0" w:rsidRPr="004D7E74">
        <w:rPr>
          <w:rFonts w:ascii="Arial" w:eastAsia="MS Mincho" w:hAnsi="Arial" w:cs="Arial"/>
          <w:i/>
          <w:sz w:val="20"/>
          <w:szCs w:val="20"/>
        </w:rPr>
        <w:t xml:space="preserve">Changes </w:t>
      </w:r>
      <w:r w:rsidR="004D7E74" w:rsidRPr="004D7E74">
        <w:rPr>
          <w:rFonts w:ascii="Arial" w:eastAsia="MS Mincho" w:hAnsi="Arial" w:cs="Arial"/>
          <w:i/>
          <w:sz w:val="20"/>
          <w:szCs w:val="20"/>
        </w:rPr>
        <w:t xml:space="preserve">will not be </w:t>
      </w:r>
      <w:r w:rsidR="006C0CE0" w:rsidRPr="004D7E74">
        <w:rPr>
          <w:rFonts w:ascii="Arial" w:eastAsia="MS Mincho" w:hAnsi="Arial" w:cs="Arial"/>
          <w:i/>
          <w:sz w:val="20"/>
          <w:szCs w:val="20"/>
        </w:rPr>
        <w:t>made during a semester; you must enter a future semester/year</w:t>
      </w:r>
      <w:r w:rsidR="0097351A" w:rsidRPr="004D7E74">
        <w:rPr>
          <w:rFonts w:ascii="Arial" w:eastAsia="MS Mincho" w:hAnsi="Arial" w:cs="Arial"/>
          <w:i/>
          <w:sz w:val="20"/>
          <w:szCs w:val="20"/>
        </w:rPr>
        <w:t>; cohort changes will only be accepted for a fall start</w:t>
      </w:r>
      <w:r w:rsidR="006C0CE0" w:rsidRPr="004D7E74">
        <w:rPr>
          <w:rFonts w:ascii="Arial" w:eastAsia="MS Mincho" w:hAnsi="Arial" w:cs="Arial"/>
          <w:i/>
          <w:sz w:val="20"/>
          <w:szCs w:val="20"/>
        </w:rPr>
        <w:t>)</w:t>
      </w:r>
    </w:p>
    <w:p w14:paraId="61561B82" w14:textId="44DF0FDA" w:rsidR="0097351A" w:rsidRPr="004D7E74" w:rsidRDefault="0097351A" w:rsidP="0081769E">
      <w:pPr>
        <w:rPr>
          <w:rFonts w:ascii="Arial" w:eastAsia="MS Mincho" w:hAnsi="Arial" w:cs="Arial"/>
        </w:rPr>
      </w:pPr>
    </w:p>
    <w:p w14:paraId="3C70017A" w14:textId="3093A3DD" w:rsidR="00BC7FF4" w:rsidRPr="004D7E74" w:rsidRDefault="00BC7FF4" w:rsidP="0081769E">
      <w:pPr>
        <w:rPr>
          <w:rFonts w:ascii="Arial" w:eastAsia="MS Mincho" w:hAnsi="Arial" w:cs="Arial"/>
          <w:b/>
        </w:rPr>
      </w:pPr>
      <w:r w:rsidRPr="004D7E74">
        <w:rPr>
          <w:rFonts w:ascii="Arial" w:eastAsia="MS Mincho" w:hAnsi="Arial" w:cs="Arial"/>
          <w:b/>
        </w:rPr>
        <w:t>Required application materials:</w:t>
      </w:r>
    </w:p>
    <w:p w14:paraId="2E349CB5" w14:textId="1785C508" w:rsidR="0097351A" w:rsidRPr="004D7E74" w:rsidRDefault="0097351A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</w:rPr>
        <w:t xml:space="preserve">1). </w:t>
      </w:r>
      <w:r w:rsidR="00BC7FF4" w:rsidRPr="004D7E74">
        <w:rPr>
          <w:rFonts w:ascii="Arial" w:eastAsia="MS Mincho" w:hAnsi="Arial" w:cs="Arial"/>
        </w:rPr>
        <w:t>One-page statement addressing your professional goals and why you want to change your concentration or degree or apply as a non-degree seeking student.</w:t>
      </w:r>
      <w:r w:rsidR="00BC7FF4" w:rsidRPr="004D7E74">
        <w:rPr>
          <w:rFonts w:ascii="Arial" w:eastAsia="MS Mincho" w:hAnsi="Arial" w:cs="Arial"/>
        </w:rPr>
        <w:br/>
      </w:r>
    </w:p>
    <w:p w14:paraId="72A1C4EE" w14:textId="663E0E0D" w:rsidR="00CD744C" w:rsidRDefault="00BC7FF4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</w:rPr>
        <w:t>2). Copy of your resume or CV.</w:t>
      </w:r>
      <w:r w:rsidRPr="004D7E74">
        <w:rPr>
          <w:rFonts w:ascii="Arial" w:eastAsia="MS Mincho" w:hAnsi="Arial" w:cs="Arial"/>
        </w:rPr>
        <w:br/>
      </w:r>
      <w:r w:rsidRPr="004D7E74">
        <w:rPr>
          <w:rFonts w:ascii="Arial" w:eastAsia="MS Mincho" w:hAnsi="Arial" w:cs="Arial"/>
        </w:rPr>
        <w:br/>
        <w:t xml:space="preserve">3). Unofficial copy of your transcript(s). If you are already a student at UNTHSC, you only need to submit your current transcript from HSC. We will have all other transcripts on file. </w:t>
      </w:r>
    </w:p>
    <w:p w14:paraId="03A6280E" w14:textId="77777777" w:rsidR="00CD744C" w:rsidRDefault="00CD744C" w:rsidP="0081769E">
      <w:pPr>
        <w:rPr>
          <w:rFonts w:ascii="Arial" w:eastAsia="MS Mincho" w:hAnsi="Arial" w:cs="Arial"/>
          <w:b/>
        </w:rPr>
      </w:pPr>
    </w:p>
    <w:p w14:paraId="37FD0A98" w14:textId="5BA2DEF2" w:rsidR="00BC7FF4" w:rsidRPr="004D7E74" w:rsidRDefault="00BC7FF4" w:rsidP="0081769E">
      <w:pPr>
        <w:rPr>
          <w:rFonts w:ascii="Arial" w:eastAsia="MS Mincho" w:hAnsi="Arial" w:cs="Arial"/>
        </w:rPr>
      </w:pPr>
      <w:r w:rsidRPr="004D7E74">
        <w:rPr>
          <w:rFonts w:ascii="Arial" w:eastAsia="MS Mincho" w:hAnsi="Arial" w:cs="Arial"/>
          <w:b/>
        </w:rPr>
        <w:t>Deadlines:</w:t>
      </w:r>
    </w:p>
    <w:p w14:paraId="7CD8A969" w14:textId="27287309" w:rsidR="00BC7FF4" w:rsidRPr="004D7E74" w:rsidRDefault="00BC7FF4" w:rsidP="0081769E">
      <w:pPr>
        <w:rPr>
          <w:rFonts w:ascii="Arial" w:eastAsia="MS Mincho" w:hAnsi="Arial" w:cs="Arial"/>
        </w:rPr>
      </w:pPr>
      <w:r w:rsidRPr="00114135">
        <w:rPr>
          <w:rFonts w:ascii="Arial" w:eastAsia="MS Mincho" w:hAnsi="Arial" w:cs="Arial"/>
          <w:i/>
        </w:rPr>
        <w:t>Change of Concentration</w:t>
      </w:r>
      <w:r w:rsidRPr="004D7E74">
        <w:rPr>
          <w:rFonts w:ascii="Arial" w:eastAsia="MS Mincho" w:hAnsi="Arial" w:cs="Arial"/>
        </w:rPr>
        <w:t xml:space="preserve">: Form must be submitted </w:t>
      </w:r>
      <w:r w:rsidR="004D7E74" w:rsidRPr="004D7E74">
        <w:rPr>
          <w:rFonts w:ascii="Arial" w:eastAsia="MS Mincho" w:hAnsi="Arial" w:cs="Arial"/>
        </w:rPr>
        <w:t>one month in advance of the semester for review: December 1, May 1, and July 1.</w:t>
      </w:r>
    </w:p>
    <w:p w14:paraId="2544CCF5" w14:textId="77777777" w:rsidR="00DD273E" w:rsidRPr="004D7E74" w:rsidRDefault="00DD273E" w:rsidP="0081769E">
      <w:pPr>
        <w:rPr>
          <w:rFonts w:ascii="Arial" w:eastAsia="MS Mincho" w:hAnsi="Arial" w:cs="Arial"/>
        </w:rPr>
      </w:pPr>
    </w:p>
    <w:p w14:paraId="5B77A31A" w14:textId="728B54B8" w:rsidR="003855EF" w:rsidRPr="004D7E74" w:rsidRDefault="00BB48EE" w:rsidP="00780EA8">
      <w:pPr>
        <w:rPr>
          <w:rFonts w:ascii="Arial" w:hAnsi="Arial" w:cs="Arial"/>
        </w:rPr>
      </w:pPr>
      <w:r w:rsidRPr="004D7E74">
        <w:rPr>
          <w:rFonts w:ascii="Arial" w:hAnsi="Arial" w:cs="Arial"/>
        </w:rPr>
        <w:t xml:space="preserve">Students who change their concentration are responsible for all </w:t>
      </w:r>
      <w:r w:rsidR="005C471F" w:rsidRPr="004D7E74">
        <w:rPr>
          <w:rFonts w:ascii="Arial" w:hAnsi="Arial" w:cs="Arial"/>
        </w:rPr>
        <w:t xml:space="preserve">curriculum </w:t>
      </w:r>
      <w:r w:rsidRPr="004D7E74">
        <w:rPr>
          <w:rFonts w:ascii="Arial" w:hAnsi="Arial" w:cs="Arial"/>
        </w:rPr>
        <w:t xml:space="preserve">requirements of the new concentration or program </w:t>
      </w:r>
      <w:r w:rsidR="005C471F" w:rsidRPr="004D7E74">
        <w:rPr>
          <w:rFonts w:ascii="Arial" w:hAnsi="Arial" w:cs="Arial"/>
          <w:bCs/>
        </w:rPr>
        <w:t xml:space="preserve">IN THE SEMESTER/YEAR IN WHICH THE CHANGE IS EFFECTIVE. </w:t>
      </w:r>
      <w:r w:rsidRPr="004D7E74">
        <w:rPr>
          <w:rFonts w:ascii="Arial" w:hAnsi="Arial" w:cs="Arial"/>
        </w:rPr>
        <w:t xml:space="preserve">Students </w:t>
      </w:r>
      <w:r w:rsidR="00531F6A">
        <w:rPr>
          <w:rFonts w:ascii="Arial" w:hAnsi="Arial" w:cs="Arial"/>
        </w:rPr>
        <w:t>will be notified of their application status via email by the Office of Academic Services.</w:t>
      </w:r>
      <w:r w:rsidR="005C471F" w:rsidRPr="004D7E74">
        <w:rPr>
          <w:rFonts w:ascii="Arial" w:hAnsi="Arial" w:cs="Arial"/>
        </w:rPr>
        <w:t xml:space="preserve">  Students who have been granted a change of concentration must</w:t>
      </w:r>
      <w:r w:rsidR="00FE15AC" w:rsidRPr="004D7E74">
        <w:rPr>
          <w:rFonts w:ascii="Arial" w:hAnsi="Arial" w:cs="Arial"/>
        </w:rPr>
        <w:t xml:space="preserve"> meet with their academic advisor </w:t>
      </w:r>
      <w:r w:rsidR="00531F6A">
        <w:rPr>
          <w:rFonts w:ascii="Arial" w:hAnsi="Arial" w:cs="Arial"/>
        </w:rPr>
        <w:t>prior to</w:t>
      </w:r>
      <w:r w:rsidR="00FE15AC" w:rsidRPr="004D7E74">
        <w:rPr>
          <w:rFonts w:ascii="Arial" w:hAnsi="Arial" w:cs="Arial"/>
        </w:rPr>
        <w:t xml:space="preserve"> the semester in which the change is effective and submit a new </w:t>
      </w:r>
      <w:r w:rsidR="00477F46" w:rsidRPr="004D7E74">
        <w:rPr>
          <w:rFonts w:ascii="Arial" w:hAnsi="Arial" w:cs="Arial"/>
        </w:rPr>
        <w:t xml:space="preserve">degree plan to the SPH Office of Academic Services </w:t>
      </w:r>
      <w:r w:rsidR="00FE15AC" w:rsidRPr="004D7E74">
        <w:rPr>
          <w:rFonts w:ascii="Arial" w:hAnsi="Arial" w:cs="Arial"/>
        </w:rPr>
        <w:t>so registration can be authorized</w:t>
      </w:r>
      <w:r w:rsidR="005C471F" w:rsidRPr="004D7E74">
        <w:rPr>
          <w:rFonts w:ascii="Arial" w:hAnsi="Arial" w:cs="Arial"/>
        </w:rPr>
        <w:t xml:space="preserve">.  </w:t>
      </w:r>
    </w:p>
    <w:p w14:paraId="313D4D11" w14:textId="0BA349A6" w:rsidR="00477F46" w:rsidRPr="00531F6A" w:rsidRDefault="00477F46" w:rsidP="00780EA8">
      <w:pPr>
        <w:rPr>
          <w:rFonts w:ascii="Arial" w:hAnsi="Arial" w:cs="Arial"/>
          <w:smallCaps/>
        </w:rPr>
      </w:pPr>
    </w:p>
    <w:p w14:paraId="17B8FCF5" w14:textId="77777777" w:rsidR="003855EF" w:rsidRPr="00531F6A" w:rsidRDefault="00FE15AC" w:rsidP="00666F2A">
      <w:pPr>
        <w:rPr>
          <w:rFonts w:ascii="Arial" w:hAnsi="Arial" w:cs="Arial"/>
          <w:smallCaps/>
        </w:rPr>
      </w:pPr>
      <w:r w:rsidRPr="00531F6A">
        <w:rPr>
          <w:rFonts w:ascii="Arial" w:hAnsi="Arial" w:cs="Arial"/>
          <w:smallCaps/>
        </w:rPr>
        <w:t>Student’s Signature</w:t>
      </w:r>
      <w:r w:rsidR="003855EF" w:rsidRPr="00531F6A">
        <w:rPr>
          <w:rFonts w:ascii="Arial" w:hAnsi="Arial" w:cs="Arial"/>
          <w:smallCaps/>
        </w:rPr>
        <w:t>:  ____________________</w:t>
      </w:r>
      <w:r w:rsidR="00666F2A" w:rsidRPr="00531F6A">
        <w:rPr>
          <w:rFonts w:ascii="Arial" w:hAnsi="Arial" w:cs="Arial"/>
          <w:smallCaps/>
        </w:rPr>
        <w:t>_____</w:t>
      </w:r>
      <w:r w:rsidRPr="00531F6A">
        <w:rPr>
          <w:rFonts w:ascii="Arial" w:hAnsi="Arial" w:cs="Arial"/>
          <w:smallCaps/>
        </w:rPr>
        <w:t xml:space="preserve">__________     </w:t>
      </w:r>
      <w:r w:rsidR="003855EF" w:rsidRPr="00531F6A">
        <w:rPr>
          <w:rFonts w:ascii="Arial" w:hAnsi="Arial" w:cs="Arial"/>
          <w:smallCaps/>
        </w:rPr>
        <w:t>Date:  ___________</w:t>
      </w:r>
      <w:r w:rsidRPr="00531F6A">
        <w:rPr>
          <w:rFonts w:ascii="Arial" w:hAnsi="Arial" w:cs="Arial"/>
          <w:smallCaps/>
        </w:rPr>
        <w:t>_______</w:t>
      </w:r>
    </w:p>
    <w:p w14:paraId="2ECCF4AF" w14:textId="77777777" w:rsidR="003855EF" w:rsidRPr="004D7E74" w:rsidRDefault="003855EF" w:rsidP="003855EF">
      <w:pPr>
        <w:jc w:val="center"/>
        <w:rPr>
          <w:rFonts w:ascii="Arial" w:hAnsi="Arial" w:cs="Arial"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855EF" w:rsidRPr="004D7E74" w:rsidSect="00EE5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881F" w14:textId="77777777" w:rsidR="00185441" w:rsidRDefault="00185441" w:rsidP="00C50AAB">
      <w:r>
        <w:separator/>
      </w:r>
    </w:p>
  </w:endnote>
  <w:endnote w:type="continuationSeparator" w:id="0">
    <w:p w14:paraId="3269364B" w14:textId="77777777" w:rsidR="00185441" w:rsidRDefault="00185441" w:rsidP="00C5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7A6B" w14:textId="77777777" w:rsidR="00846B04" w:rsidRDefault="0084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B23A" w14:textId="77777777" w:rsidR="00846B04" w:rsidRDefault="00846B04" w:rsidP="005C471F">
    <w:pPr>
      <w:pStyle w:val="Footer"/>
      <w:jc w:val="right"/>
    </w:pPr>
    <w:r>
      <w:tab/>
    </w:r>
    <w:r>
      <w:tab/>
    </w:r>
  </w:p>
  <w:p w14:paraId="29663639" w14:textId="77777777" w:rsidR="00846B04" w:rsidRPr="005C471F" w:rsidRDefault="00846B04" w:rsidP="005C471F">
    <w:pPr>
      <w:pStyle w:val="Footer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20FB" w14:textId="77777777" w:rsidR="00846B04" w:rsidRDefault="0084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373B" w14:textId="77777777" w:rsidR="00185441" w:rsidRDefault="00185441" w:rsidP="00C50AAB">
      <w:r>
        <w:separator/>
      </w:r>
    </w:p>
  </w:footnote>
  <w:footnote w:type="continuationSeparator" w:id="0">
    <w:p w14:paraId="761DC8EB" w14:textId="77777777" w:rsidR="00185441" w:rsidRDefault="00185441" w:rsidP="00C5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A402" w14:textId="77777777" w:rsidR="00846B04" w:rsidRDefault="0084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9BF3" w14:textId="77777777" w:rsidR="00846B04" w:rsidRDefault="00846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C9D6" w14:textId="77777777" w:rsidR="00846B04" w:rsidRDefault="0084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7E6"/>
    <w:multiLevelType w:val="hybridMultilevel"/>
    <w:tmpl w:val="05E8F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D200C"/>
    <w:multiLevelType w:val="hybridMultilevel"/>
    <w:tmpl w:val="2ED8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F34"/>
    <w:multiLevelType w:val="hybridMultilevel"/>
    <w:tmpl w:val="5EE84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DF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0046"/>
    <w:multiLevelType w:val="hybridMultilevel"/>
    <w:tmpl w:val="DCE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19D"/>
    <w:multiLevelType w:val="hybridMultilevel"/>
    <w:tmpl w:val="735E52F6"/>
    <w:lvl w:ilvl="0" w:tplc="FB544A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70F"/>
    <w:multiLevelType w:val="hybridMultilevel"/>
    <w:tmpl w:val="1D50C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rAwNzCysDC0sDBR0lEKTi0uzszPAykwqgUA8mjIaSwAAAA="/>
  </w:docVars>
  <w:rsids>
    <w:rsidRoot w:val="00E0215E"/>
    <w:rsid w:val="00052A20"/>
    <w:rsid w:val="00061589"/>
    <w:rsid w:val="00062644"/>
    <w:rsid w:val="00063119"/>
    <w:rsid w:val="00076A30"/>
    <w:rsid w:val="0009440E"/>
    <w:rsid w:val="000E699E"/>
    <w:rsid w:val="000F5C13"/>
    <w:rsid w:val="000F6F72"/>
    <w:rsid w:val="00113A97"/>
    <w:rsid w:val="00114135"/>
    <w:rsid w:val="00126594"/>
    <w:rsid w:val="00126B60"/>
    <w:rsid w:val="00163A90"/>
    <w:rsid w:val="00174CC3"/>
    <w:rsid w:val="00185441"/>
    <w:rsid w:val="0018601D"/>
    <w:rsid w:val="00190CF0"/>
    <w:rsid w:val="00191C2D"/>
    <w:rsid w:val="001B15D8"/>
    <w:rsid w:val="001B3BC7"/>
    <w:rsid w:val="001F2843"/>
    <w:rsid w:val="001F4928"/>
    <w:rsid w:val="00210EA7"/>
    <w:rsid w:val="002148F2"/>
    <w:rsid w:val="00230A94"/>
    <w:rsid w:val="002420EB"/>
    <w:rsid w:val="00256AB0"/>
    <w:rsid w:val="00286C11"/>
    <w:rsid w:val="00296455"/>
    <w:rsid w:val="002C7AFB"/>
    <w:rsid w:val="002E1E2E"/>
    <w:rsid w:val="00321DE2"/>
    <w:rsid w:val="00337E9F"/>
    <w:rsid w:val="00363BE6"/>
    <w:rsid w:val="003640E1"/>
    <w:rsid w:val="00370875"/>
    <w:rsid w:val="0038251E"/>
    <w:rsid w:val="003855EF"/>
    <w:rsid w:val="003B2174"/>
    <w:rsid w:val="003C5F67"/>
    <w:rsid w:val="004003F3"/>
    <w:rsid w:val="004148E4"/>
    <w:rsid w:val="00417C49"/>
    <w:rsid w:val="00435E17"/>
    <w:rsid w:val="00444483"/>
    <w:rsid w:val="00462AEF"/>
    <w:rsid w:val="00477F46"/>
    <w:rsid w:val="004873F6"/>
    <w:rsid w:val="004971F3"/>
    <w:rsid w:val="004C7E80"/>
    <w:rsid w:val="004D49F1"/>
    <w:rsid w:val="004D707D"/>
    <w:rsid w:val="004D7E74"/>
    <w:rsid w:val="004E2254"/>
    <w:rsid w:val="00502415"/>
    <w:rsid w:val="0050589B"/>
    <w:rsid w:val="00525E84"/>
    <w:rsid w:val="00531F6A"/>
    <w:rsid w:val="00543CE6"/>
    <w:rsid w:val="00555788"/>
    <w:rsid w:val="00562167"/>
    <w:rsid w:val="00565525"/>
    <w:rsid w:val="005820AF"/>
    <w:rsid w:val="00584411"/>
    <w:rsid w:val="005863CD"/>
    <w:rsid w:val="005B23BD"/>
    <w:rsid w:val="005B5BD5"/>
    <w:rsid w:val="005C137E"/>
    <w:rsid w:val="005C471F"/>
    <w:rsid w:val="0061523D"/>
    <w:rsid w:val="006247F0"/>
    <w:rsid w:val="00625FA8"/>
    <w:rsid w:val="00655268"/>
    <w:rsid w:val="00663BB9"/>
    <w:rsid w:val="00666F2A"/>
    <w:rsid w:val="00670EAA"/>
    <w:rsid w:val="00697874"/>
    <w:rsid w:val="006B4582"/>
    <w:rsid w:val="006C0CE0"/>
    <w:rsid w:val="006D6C37"/>
    <w:rsid w:val="006E28DC"/>
    <w:rsid w:val="006F1CD8"/>
    <w:rsid w:val="006F64C3"/>
    <w:rsid w:val="00706B91"/>
    <w:rsid w:val="00736869"/>
    <w:rsid w:val="00763508"/>
    <w:rsid w:val="00780EA8"/>
    <w:rsid w:val="007A395E"/>
    <w:rsid w:val="007C5A59"/>
    <w:rsid w:val="007D0E71"/>
    <w:rsid w:val="007E4DB3"/>
    <w:rsid w:val="0081294F"/>
    <w:rsid w:val="00813FC9"/>
    <w:rsid w:val="0081769E"/>
    <w:rsid w:val="00846B04"/>
    <w:rsid w:val="008854B4"/>
    <w:rsid w:val="008A612B"/>
    <w:rsid w:val="008C1CAE"/>
    <w:rsid w:val="00951D50"/>
    <w:rsid w:val="00961D28"/>
    <w:rsid w:val="0097351A"/>
    <w:rsid w:val="009A2865"/>
    <w:rsid w:val="009B6EE5"/>
    <w:rsid w:val="009C0D46"/>
    <w:rsid w:val="009F1341"/>
    <w:rsid w:val="009F345E"/>
    <w:rsid w:val="009F3B71"/>
    <w:rsid w:val="00A04D60"/>
    <w:rsid w:val="00A077D5"/>
    <w:rsid w:val="00A2305E"/>
    <w:rsid w:val="00A261C2"/>
    <w:rsid w:val="00AB5261"/>
    <w:rsid w:val="00AC2383"/>
    <w:rsid w:val="00AF5696"/>
    <w:rsid w:val="00AF6F7A"/>
    <w:rsid w:val="00B078C7"/>
    <w:rsid w:val="00B07B4E"/>
    <w:rsid w:val="00B12AAB"/>
    <w:rsid w:val="00B250CD"/>
    <w:rsid w:val="00B35A2F"/>
    <w:rsid w:val="00B476BE"/>
    <w:rsid w:val="00B57C4A"/>
    <w:rsid w:val="00B84C83"/>
    <w:rsid w:val="00B84E37"/>
    <w:rsid w:val="00B9495F"/>
    <w:rsid w:val="00BB48EE"/>
    <w:rsid w:val="00BC7FF4"/>
    <w:rsid w:val="00BE5330"/>
    <w:rsid w:val="00C05FD3"/>
    <w:rsid w:val="00C129B8"/>
    <w:rsid w:val="00C23935"/>
    <w:rsid w:val="00C247D3"/>
    <w:rsid w:val="00C35633"/>
    <w:rsid w:val="00C42A64"/>
    <w:rsid w:val="00C43A39"/>
    <w:rsid w:val="00C50AAB"/>
    <w:rsid w:val="00C50C64"/>
    <w:rsid w:val="00C51F21"/>
    <w:rsid w:val="00CD744C"/>
    <w:rsid w:val="00CE29D3"/>
    <w:rsid w:val="00CE4EC5"/>
    <w:rsid w:val="00D008F4"/>
    <w:rsid w:val="00D462DD"/>
    <w:rsid w:val="00D7445D"/>
    <w:rsid w:val="00D850CA"/>
    <w:rsid w:val="00D85A6C"/>
    <w:rsid w:val="00D94CCB"/>
    <w:rsid w:val="00DB1704"/>
    <w:rsid w:val="00DD273E"/>
    <w:rsid w:val="00DD6F3A"/>
    <w:rsid w:val="00DF3ED0"/>
    <w:rsid w:val="00DF572C"/>
    <w:rsid w:val="00DF7B07"/>
    <w:rsid w:val="00E01914"/>
    <w:rsid w:val="00E0215E"/>
    <w:rsid w:val="00E0446E"/>
    <w:rsid w:val="00E11C50"/>
    <w:rsid w:val="00E2754A"/>
    <w:rsid w:val="00E32733"/>
    <w:rsid w:val="00E32E1F"/>
    <w:rsid w:val="00E46034"/>
    <w:rsid w:val="00E712AF"/>
    <w:rsid w:val="00E71C43"/>
    <w:rsid w:val="00E844DE"/>
    <w:rsid w:val="00E94BB2"/>
    <w:rsid w:val="00EE172D"/>
    <w:rsid w:val="00EE56D8"/>
    <w:rsid w:val="00EE5AE8"/>
    <w:rsid w:val="00EF34B5"/>
    <w:rsid w:val="00EF3E3C"/>
    <w:rsid w:val="00F06BBF"/>
    <w:rsid w:val="00F25AB6"/>
    <w:rsid w:val="00F260C6"/>
    <w:rsid w:val="00F32925"/>
    <w:rsid w:val="00F543E9"/>
    <w:rsid w:val="00F5790D"/>
    <w:rsid w:val="00FA326D"/>
    <w:rsid w:val="00FB1201"/>
    <w:rsid w:val="00FB31B0"/>
    <w:rsid w:val="00FC560D"/>
    <w:rsid w:val="00FC5B45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92EE2"/>
  <w15:chartTrackingRefBased/>
  <w15:docId w15:val="{EAA1E83A-DFE8-6442-AA33-051CB94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F7A"/>
    <w:rPr>
      <w:sz w:val="24"/>
      <w:szCs w:val="24"/>
    </w:rPr>
  </w:style>
  <w:style w:type="paragraph" w:styleId="Heading4">
    <w:name w:val="heading 4"/>
    <w:basedOn w:val="Normal"/>
    <w:next w:val="Normal"/>
    <w:qFormat/>
    <w:rsid w:val="00562167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119"/>
    <w:rPr>
      <w:rFonts w:ascii="Tahoma" w:hAnsi="Tahoma" w:cs="Tahoma"/>
      <w:sz w:val="16"/>
      <w:szCs w:val="16"/>
    </w:rPr>
  </w:style>
  <w:style w:type="character" w:styleId="Hyperlink">
    <w:name w:val="Hyperlink"/>
    <w:rsid w:val="00CE4EC5"/>
    <w:rPr>
      <w:color w:val="0000FF"/>
      <w:u w:val="single"/>
    </w:rPr>
  </w:style>
  <w:style w:type="paragraph" w:customStyle="1" w:styleId="textnoindent">
    <w:name w:val="text no indent"/>
    <w:basedOn w:val="Normal"/>
    <w:rsid w:val="009C0D46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paragraph" w:styleId="BodyText">
    <w:name w:val="Body Text"/>
    <w:basedOn w:val="Normal"/>
    <w:rsid w:val="00562167"/>
    <w:rPr>
      <w:szCs w:val="20"/>
    </w:rPr>
  </w:style>
  <w:style w:type="paragraph" w:styleId="Header">
    <w:name w:val="header"/>
    <w:basedOn w:val="Normal"/>
    <w:rsid w:val="005621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50A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0A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0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AAB"/>
    <w:rPr>
      <w:sz w:val="24"/>
      <w:szCs w:val="24"/>
    </w:rPr>
  </w:style>
  <w:style w:type="paragraph" w:customStyle="1" w:styleId="Default">
    <w:name w:val="Default"/>
    <w:rsid w:val="00BB48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FC560D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789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sph@unthsc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hacademics@unths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CHECKLIST</vt:lpstr>
    </vt:vector>
  </TitlesOfParts>
  <Company>UNT HSC</Company>
  <LinksUpToDate>false</LinksUpToDate>
  <CharactersWithSpaces>2445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CHECKLIST</dc:title>
  <dc:subject/>
  <dc:creator>laklewis</dc:creator>
  <cp:keywords/>
  <cp:lastModifiedBy>Tomer, Vikas</cp:lastModifiedBy>
  <cp:revision>7</cp:revision>
  <cp:lastPrinted>2009-07-09T19:15:00Z</cp:lastPrinted>
  <dcterms:created xsi:type="dcterms:W3CDTF">2022-01-21T18:24:00Z</dcterms:created>
  <dcterms:modified xsi:type="dcterms:W3CDTF">2022-01-21T18:31:00Z</dcterms:modified>
</cp:coreProperties>
</file>