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AF" w:rsidRDefault="00916EAF" w:rsidP="00916EAF">
      <w:pPr>
        <w:pStyle w:val="Header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E94DF1">
        <w:rPr>
          <w:rFonts w:asciiTheme="minorHAnsi" w:hAnsiTheme="minorHAnsi"/>
          <w:b/>
          <w:sz w:val="28"/>
          <w:szCs w:val="28"/>
        </w:rPr>
        <w:t xml:space="preserve">PA Year 1 Booklists </w:t>
      </w:r>
    </w:p>
    <w:p w:rsidR="0062445B" w:rsidRDefault="0062445B" w:rsidP="00916EAF">
      <w:pPr>
        <w:pStyle w:val="Header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201</w:t>
      </w:r>
      <w:r w:rsidR="003C5A72">
        <w:rPr>
          <w:rFonts w:asciiTheme="minorHAnsi" w:hAnsiTheme="minorHAnsi"/>
          <w:b/>
          <w:sz w:val="28"/>
          <w:szCs w:val="28"/>
        </w:rPr>
        <w:t>7</w:t>
      </w:r>
      <w:r>
        <w:rPr>
          <w:rFonts w:asciiTheme="minorHAnsi" w:hAnsiTheme="minorHAnsi"/>
          <w:b/>
          <w:sz w:val="28"/>
          <w:szCs w:val="28"/>
        </w:rPr>
        <w:t>-201</w:t>
      </w:r>
      <w:r w:rsidR="003C5A72">
        <w:rPr>
          <w:rFonts w:asciiTheme="minorHAnsi" w:hAnsiTheme="minorHAnsi"/>
          <w:b/>
          <w:sz w:val="28"/>
          <w:szCs w:val="28"/>
        </w:rPr>
        <w:t>8</w:t>
      </w:r>
    </w:p>
    <w:p w:rsidR="000A32D7" w:rsidRPr="00E94DF1" w:rsidRDefault="000A32D7" w:rsidP="00916EAF">
      <w:pPr>
        <w:pStyle w:val="Header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0170"/>
        <w:gridCol w:w="1890"/>
      </w:tblGrid>
      <w:tr w:rsidR="001C6AE6" w:rsidRPr="00E94DF1" w:rsidTr="00E94DF1">
        <w:tc>
          <w:tcPr>
            <w:tcW w:w="12888" w:type="dxa"/>
            <w:gridSpan w:val="2"/>
            <w:shd w:val="clear" w:color="auto" w:fill="92D050"/>
          </w:tcPr>
          <w:p w:rsidR="001C6AE6" w:rsidRPr="00E94DF1" w:rsidRDefault="001C6AE6" w:rsidP="00916EAF">
            <w:pPr>
              <w:tabs>
                <w:tab w:val="left" w:pos="5337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94DF1">
              <w:rPr>
                <w:rFonts w:eastAsia="Times New Roman"/>
                <w:b/>
                <w:sz w:val="28"/>
                <w:szCs w:val="28"/>
              </w:rPr>
              <w:t>Fall</w:t>
            </w:r>
          </w:p>
        </w:tc>
        <w:tc>
          <w:tcPr>
            <w:tcW w:w="1890" w:type="dxa"/>
            <w:shd w:val="clear" w:color="auto" w:fill="92D050"/>
          </w:tcPr>
          <w:p w:rsidR="001C6AE6" w:rsidRPr="00E94DF1" w:rsidRDefault="001C6AE6" w:rsidP="00916EAF">
            <w:pPr>
              <w:tabs>
                <w:tab w:val="left" w:pos="5337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4DF1">
              <w:rPr>
                <w:rFonts w:eastAsia="Times New Roman"/>
                <w:b/>
              </w:rPr>
              <w:t xml:space="preserve">Available in </w:t>
            </w:r>
            <w:proofErr w:type="spellStart"/>
            <w:r w:rsidR="004A1F72">
              <w:rPr>
                <w:b/>
              </w:rPr>
              <w:t>AccessMedicine</w:t>
            </w:r>
            <w:proofErr w:type="spellEnd"/>
            <w:r w:rsidR="004A1F72">
              <w:rPr>
                <w:b/>
              </w:rPr>
              <w:t>™</w:t>
            </w:r>
          </w:p>
        </w:tc>
      </w:tr>
      <w:tr w:rsidR="00C905E0" w:rsidRPr="00E94DF1" w:rsidTr="00C905E0">
        <w:trPr>
          <w:trHeight w:val="338"/>
        </w:trPr>
        <w:tc>
          <w:tcPr>
            <w:tcW w:w="2718" w:type="dxa"/>
            <w:vMerge w:val="restart"/>
            <w:shd w:val="clear" w:color="auto" w:fill="auto"/>
          </w:tcPr>
          <w:p w:rsidR="00C905E0" w:rsidRPr="00E94DF1" w:rsidRDefault="00C905E0" w:rsidP="00916EAF">
            <w:pPr>
              <w:spacing w:after="0" w:line="240" w:lineRule="auto"/>
              <w:rPr>
                <w:b/>
                <w:bCs/>
              </w:rPr>
            </w:pPr>
            <w:r w:rsidRPr="00E94DF1">
              <w:rPr>
                <w:b/>
                <w:bCs/>
              </w:rPr>
              <w:t xml:space="preserve">MPAS 5401 </w:t>
            </w:r>
          </w:p>
          <w:p w:rsidR="00C905E0" w:rsidRPr="00E94DF1" w:rsidRDefault="00C905E0" w:rsidP="00916EAF">
            <w:pPr>
              <w:spacing w:after="0" w:line="240" w:lineRule="auto"/>
              <w:rPr>
                <w:b/>
                <w:bCs/>
              </w:rPr>
            </w:pPr>
            <w:r w:rsidRPr="00E94DF1">
              <w:rPr>
                <w:b/>
                <w:bCs/>
              </w:rPr>
              <w:t>Clinical Anatomy 1</w:t>
            </w:r>
          </w:p>
          <w:p w:rsidR="00C905E0" w:rsidRPr="00E94DF1" w:rsidRDefault="00C905E0" w:rsidP="00916EA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0170" w:type="dxa"/>
            <w:shd w:val="clear" w:color="auto" w:fill="auto"/>
          </w:tcPr>
          <w:p w:rsidR="00C905E0" w:rsidRPr="00E94DF1" w:rsidRDefault="00C905E0" w:rsidP="00C905E0">
            <w:pPr>
              <w:tabs>
                <w:tab w:val="left" w:pos="5337"/>
              </w:tabs>
              <w:spacing w:after="0" w:line="240" w:lineRule="auto"/>
              <w:rPr>
                <w:rFonts w:eastAsia="Times New Roman"/>
              </w:rPr>
            </w:pPr>
            <w:r w:rsidRPr="00E94DF1">
              <w:rPr>
                <w:rFonts w:eastAsia="Times New Roman"/>
              </w:rPr>
              <w:t>Atlas of Human Anatomy, Netter</w:t>
            </w:r>
          </w:p>
        </w:tc>
        <w:tc>
          <w:tcPr>
            <w:tcW w:w="1890" w:type="dxa"/>
          </w:tcPr>
          <w:p w:rsidR="00C905E0" w:rsidRPr="00E94DF1" w:rsidRDefault="00C905E0" w:rsidP="00343BD0">
            <w:pPr>
              <w:tabs>
                <w:tab w:val="left" w:pos="5337"/>
              </w:tabs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Yes</w:t>
            </w:r>
          </w:p>
        </w:tc>
      </w:tr>
      <w:tr w:rsidR="00C905E0" w:rsidRPr="00E94DF1" w:rsidTr="00343BD0">
        <w:trPr>
          <w:trHeight w:val="338"/>
        </w:trPr>
        <w:tc>
          <w:tcPr>
            <w:tcW w:w="2718" w:type="dxa"/>
            <w:vMerge/>
            <w:shd w:val="clear" w:color="auto" w:fill="auto"/>
          </w:tcPr>
          <w:p w:rsidR="00C905E0" w:rsidRPr="00E94DF1" w:rsidRDefault="00C905E0" w:rsidP="00916EA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170" w:type="dxa"/>
            <w:shd w:val="clear" w:color="auto" w:fill="auto"/>
          </w:tcPr>
          <w:p w:rsidR="00C905E0" w:rsidRPr="00E94DF1" w:rsidRDefault="00C905E0" w:rsidP="003325C1">
            <w:pPr>
              <w:tabs>
                <w:tab w:val="left" w:pos="5337"/>
              </w:tabs>
              <w:spacing w:after="0" w:line="240" w:lineRule="auto"/>
              <w:rPr>
                <w:rFonts w:eastAsia="Times New Roman"/>
              </w:rPr>
            </w:pPr>
            <w:r w:rsidRPr="006543A3">
              <w:rPr>
                <w:rFonts w:eastAsia="Times New Roman"/>
              </w:rPr>
              <w:t>Clinically Oriented Anatomy</w:t>
            </w:r>
            <w:r>
              <w:rPr>
                <w:rFonts w:eastAsia="Times New Roman"/>
              </w:rPr>
              <w:t xml:space="preserve">, </w:t>
            </w:r>
            <w:r w:rsidRPr="006543A3">
              <w:rPr>
                <w:rFonts w:eastAsia="Times New Roman"/>
              </w:rPr>
              <w:t>Mo</w:t>
            </w:r>
            <w:r>
              <w:rPr>
                <w:rFonts w:eastAsia="Times New Roman"/>
              </w:rPr>
              <w:t xml:space="preserve">ore KL, </w:t>
            </w:r>
            <w:proofErr w:type="spellStart"/>
            <w:r>
              <w:rPr>
                <w:rFonts w:eastAsia="Times New Roman"/>
              </w:rPr>
              <w:t>Dalley</w:t>
            </w:r>
            <w:proofErr w:type="spellEnd"/>
            <w:r>
              <w:rPr>
                <w:rFonts w:eastAsia="Times New Roman"/>
              </w:rPr>
              <w:t xml:space="preserve"> AF, and </w:t>
            </w:r>
            <w:proofErr w:type="spellStart"/>
            <w:r>
              <w:rPr>
                <w:rFonts w:eastAsia="Times New Roman"/>
              </w:rPr>
              <w:t>Agur</w:t>
            </w:r>
            <w:proofErr w:type="spellEnd"/>
            <w:r>
              <w:rPr>
                <w:rFonts w:eastAsia="Times New Roman"/>
              </w:rPr>
              <w:t xml:space="preserve"> AMR</w:t>
            </w:r>
          </w:p>
        </w:tc>
        <w:tc>
          <w:tcPr>
            <w:tcW w:w="1890" w:type="dxa"/>
          </w:tcPr>
          <w:p w:rsidR="00C905E0" w:rsidRPr="00E94DF1" w:rsidRDefault="00C905E0" w:rsidP="00343BD0">
            <w:pPr>
              <w:tabs>
                <w:tab w:val="left" w:pos="5337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1C6AE6" w:rsidRPr="00E94DF1" w:rsidTr="00343BD0">
        <w:tc>
          <w:tcPr>
            <w:tcW w:w="2718" w:type="dxa"/>
            <w:shd w:val="clear" w:color="auto" w:fill="auto"/>
          </w:tcPr>
          <w:p w:rsidR="001C6AE6" w:rsidRPr="00E94DF1" w:rsidRDefault="001C6AE6" w:rsidP="003325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94DF1">
              <w:rPr>
                <w:b/>
                <w:bCs/>
              </w:rPr>
              <w:t xml:space="preserve">MPAS 5208 </w:t>
            </w:r>
          </w:p>
          <w:p w:rsidR="001C6AE6" w:rsidRPr="00E94DF1" w:rsidRDefault="001C6AE6" w:rsidP="003325C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94DF1">
              <w:rPr>
                <w:b/>
                <w:bCs/>
              </w:rPr>
              <w:t xml:space="preserve">Clinical Anatomy 2 </w:t>
            </w:r>
          </w:p>
        </w:tc>
        <w:tc>
          <w:tcPr>
            <w:tcW w:w="10170" w:type="dxa"/>
            <w:shd w:val="clear" w:color="auto" w:fill="auto"/>
          </w:tcPr>
          <w:p w:rsidR="00C905E0" w:rsidRDefault="00C905E0" w:rsidP="00C905E0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Neuroanatomy Through Clinical Cases; Hal </w:t>
            </w:r>
            <w:proofErr w:type="spellStart"/>
            <w:r>
              <w:rPr>
                <w:rFonts w:ascii="Calibri" w:hAnsi="Calibri"/>
                <w:color w:val="000000"/>
              </w:rPr>
              <w:t>Blumenfeld</w:t>
            </w:r>
            <w:proofErr w:type="spellEnd"/>
          </w:p>
          <w:p w:rsidR="001C6AE6" w:rsidRPr="00C905E0" w:rsidRDefault="00C905E0" w:rsidP="00C905E0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Neuroanatomy: An Atlas of Structures, Sections, and Systems; Duane E. Haines </w:t>
            </w:r>
          </w:p>
        </w:tc>
        <w:tc>
          <w:tcPr>
            <w:tcW w:w="1890" w:type="dxa"/>
          </w:tcPr>
          <w:p w:rsidR="001C6AE6" w:rsidRPr="00E94DF1" w:rsidRDefault="001C6AE6" w:rsidP="00343BD0">
            <w:pPr>
              <w:spacing w:after="0" w:line="240" w:lineRule="auto"/>
              <w:jc w:val="center"/>
            </w:pPr>
          </w:p>
        </w:tc>
      </w:tr>
      <w:tr w:rsidR="001C6AE6" w:rsidRPr="00E94DF1" w:rsidTr="00343BD0">
        <w:tc>
          <w:tcPr>
            <w:tcW w:w="2718" w:type="dxa"/>
            <w:shd w:val="clear" w:color="auto" w:fill="auto"/>
          </w:tcPr>
          <w:p w:rsidR="003460C3" w:rsidRPr="00777C32" w:rsidRDefault="003460C3" w:rsidP="003460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777C32">
              <w:rPr>
                <w:b/>
                <w:bCs/>
              </w:rPr>
              <w:t xml:space="preserve">MPAS 5207 </w:t>
            </w:r>
          </w:p>
          <w:p w:rsidR="001C6AE6" w:rsidRPr="00E94DF1" w:rsidRDefault="003460C3" w:rsidP="003460C3">
            <w:pPr>
              <w:spacing w:after="0" w:line="240" w:lineRule="auto"/>
              <w:rPr>
                <w:bCs/>
              </w:rPr>
            </w:pPr>
            <w:r w:rsidRPr="00777C32">
              <w:rPr>
                <w:b/>
                <w:bCs/>
              </w:rPr>
              <w:t>Principles of Evidence Based Medicine</w:t>
            </w:r>
          </w:p>
        </w:tc>
        <w:tc>
          <w:tcPr>
            <w:tcW w:w="10170" w:type="dxa"/>
            <w:shd w:val="clear" w:color="auto" w:fill="auto"/>
          </w:tcPr>
          <w:p w:rsidR="001C6AE6" w:rsidRPr="00E94DF1" w:rsidRDefault="003460C3" w:rsidP="003460C3">
            <w:pPr>
              <w:tabs>
                <w:tab w:val="left" w:pos="5337"/>
              </w:tabs>
              <w:spacing w:after="0" w:line="240" w:lineRule="auto"/>
              <w:rPr>
                <w:rFonts w:eastAsia="Times New Roman"/>
              </w:rPr>
            </w:pPr>
            <w:r w:rsidRPr="00E94DF1">
              <w:t>No Text Required</w:t>
            </w:r>
          </w:p>
        </w:tc>
        <w:tc>
          <w:tcPr>
            <w:tcW w:w="1890" w:type="dxa"/>
          </w:tcPr>
          <w:p w:rsidR="001C6AE6" w:rsidRPr="00E94DF1" w:rsidRDefault="001C6AE6" w:rsidP="00343BD0">
            <w:pPr>
              <w:tabs>
                <w:tab w:val="left" w:pos="5337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1C6AE6" w:rsidRPr="00E94DF1" w:rsidTr="00343BD0">
        <w:tc>
          <w:tcPr>
            <w:tcW w:w="2718" w:type="dxa"/>
            <w:shd w:val="clear" w:color="auto" w:fill="auto"/>
          </w:tcPr>
          <w:p w:rsidR="001C6AE6" w:rsidRPr="00E94DF1" w:rsidRDefault="001C6AE6" w:rsidP="003325C1">
            <w:pPr>
              <w:spacing w:after="0" w:line="240" w:lineRule="auto"/>
              <w:rPr>
                <w:b/>
                <w:bCs/>
              </w:rPr>
            </w:pPr>
            <w:r w:rsidRPr="00E94DF1">
              <w:rPr>
                <w:b/>
                <w:bCs/>
              </w:rPr>
              <w:t xml:space="preserve">MPAS 5412 </w:t>
            </w:r>
          </w:p>
          <w:p w:rsidR="001C6AE6" w:rsidRPr="00E94DF1" w:rsidRDefault="001C6AE6" w:rsidP="003325C1">
            <w:pPr>
              <w:spacing w:after="0" w:line="240" w:lineRule="auto"/>
              <w:rPr>
                <w:b/>
                <w:bCs/>
              </w:rPr>
            </w:pPr>
            <w:r w:rsidRPr="00E94DF1">
              <w:rPr>
                <w:b/>
                <w:bCs/>
              </w:rPr>
              <w:t>Physical Exam Skills with Lab</w:t>
            </w:r>
          </w:p>
          <w:p w:rsidR="001C6AE6" w:rsidRPr="00E94DF1" w:rsidRDefault="001C6AE6" w:rsidP="003325C1">
            <w:pPr>
              <w:spacing w:after="0" w:line="240" w:lineRule="auto"/>
              <w:rPr>
                <w:bCs/>
              </w:rPr>
            </w:pPr>
          </w:p>
        </w:tc>
        <w:tc>
          <w:tcPr>
            <w:tcW w:w="10170" w:type="dxa"/>
            <w:shd w:val="clear" w:color="auto" w:fill="auto"/>
          </w:tcPr>
          <w:p w:rsidR="001C6AE6" w:rsidRPr="00E94DF1" w:rsidRDefault="00973719" w:rsidP="00777C32">
            <w:pPr>
              <w:spacing w:after="0" w:line="240" w:lineRule="auto"/>
            </w:pPr>
            <w:r w:rsidRPr="00973719">
              <w:t>Seidel’s Guide to Physical Exam</w:t>
            </w:r>
            <w:r w:rsidR="00777C32" w:rsidRPr="00777C32">
              <w:t xml:space="preserve">; </w:t>
            </w:r>
            <w:r w:rsidRPr="00973719">
              <w:t xml:space="preserve">Ball, </w:t>
            </w:r>
            <w:proofErr w:type="spellStart"/>
            <w:r w:rsidRPr="00973719">
              <w:t>Dains</w:t>
            </w:r>
            <w:proofErr w:type="spellEnd"/>
            <w:r w:rsidRPr="00973719">
              <w:t>, Flynn, Solomon, Stewart</w:t>
            </w:r>
          </w:p>
        </w:tc>
        <w:tc>
          <w:tcPr>
            <w:tcW w:w="1890" w:type="dxa"/>
          </w:tcPr>
          <w:p w:rsidR="001C6AE6" w:rsidRPr="00E94DF1" w:rsidRDefault="001C6AE6" w:rsidP="00343BD0">
            <w:pPr>
              <w:spacing w:after="0" w:line="240" w:lineRule="auto"/>
              <w:jc w:val="center"/>
            </w:pPr>
          </w:p>
        </w:tc>
      </w:tr>
      <w:tr w:rsidR="001C6AE6" w:rsidRPr="00E94DF1" w:rsidTr="004D74A2">
        <w:trPr>
          <w:trHeight w:val="755"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:rsidR="001C6AE6" w:rsidRPr="00E93951" w:rsidRDefault="001C6AE6" w:rsidP="003325C1">
            <w:pPr>
              <w:keepNext/>
              <w:tabs>
                <w:tab w:val="left" w:pos="927"/>
              </w:tabs>
              <w:spacing w:after="0" w:line="240" w:lineRule="auto"/>
              <w:outlineLvl w:val="0"/>
              <w:rPr>
                <w:rFonts w:eastAsia="Times New Roman"/>
                <w:b/>
                <w:bCs/>
              </w:rPr>
            </w:pPr>
            <w:r w:rsidRPr="00E93951">
              <w:rPr>
                <w:rFonts w:eastAsia="Times New Roman"/>
                <w:b/>
                <w:bCs/>
              </w:rPr>
              <w:t xml:space="preserve">MPAS 5612 </w:t>
            </w:r>
          </w:p>
          <w:p w:rsidR="001C6AE6" w:rsidRPr="00E94DF1" w:rsidRDefault="001C6AE6" w:rsidP="0084726A">
            <w:pPr>
              <w:keepNext/>
              <w:tabs>
                <w:tab w:val="left" w:pos="927"/>
              </w:tabs>
              <w:spacing w:after="0" w:line="240" w:lineRule="auto"/>
              <w:outlineLvl w:val="0"/>
              <w:rPr>
                <w:rFonts w:eastAsia="Times New Roman"/>
              </w:rPr>
            </w:pPr>
            <w:r w:rsidRPr="00E93951">
              <w:rPr>
                <w:rFonts w:eastAsia="Times New Roman"/>
                <w:b/>
              </w:rPr>
              <w:t>Human Physiology</w:t>
            </w:r>
            <w:r w:rsidRPr="00E93951">
              <w:rPr>
                <w:rFonts w:eastAsia="Times New Roman"/>
                <w:b/>
              </w:rPr>
              <w:tab/>
            </w:r>
          </w:p>
        </w:tc>
        <w:tc>
          <w:tcPr>
            <w:tcW w:w="10170" w:type="dxa"/>
            <w:tcBorders>
              <w:bottom w:val="single" w:sz="4" w:space="0" w:color="auto"/>
            </w:tcBorders>
            <w:shd w:val="clear" w:color="auto" w:fill="auto"/>
          </w:tcPr>
          <w:p w:rsidR="001C6AE6" w:rsidRPr="00E94DF1" w:rsidRDefault="00511FA1" w:rsidP="001C6AE6">
            <w:pPr>
              <w:tabs>
                <w:tab w:val="left" w:pos="5337"/>
              </w:tabs>
              <w:spacing w:after="0" w:line="240" w:lineRule="auto"/>
              <w:ind w:left="48"/>
              <w:rPr>
                <w:rFonts w:eastAsia="Times New Roman"/>
              </w:rPr>
            </w:pPr>
            <w:r w:rsidRPr="00511FA1">
              <w:rPr>
                <w:rFonts w:eastAsia="Times New Roman"/>
                <w:bCs/>
              </w:rPr>
              <w:t xml:space="preserve">An Integrated Approach, 7th Edition, Dee </w:t>
            </w:r>
            <w:proofErr w:type="spellStart"/>
            <w:r w:rsidRPr="00511FA1">
              <w:rPr>
                <w:rFonts w:eastAsia="Times New Roman"/>
                <w:bCs/>
              </w:rPr>
              <w:t>Unglaub</w:t>
            </w:r>
            <w:proofErr w:type="spellEnd"/>
            <w:r w:rsidRPr="00511FA1">
              <w:rPr>
                <w:rFonts w:eastAsia="Times New Roman"/>
                <w:bCs/>
              </w:rPr>
              <w:t xml:space="preserve"> </w:t>
            </w:r>
            <w:proofErr w:type="spellStart"/>
            <w:r w:rsidRPr="00511FA1">
              <w:rPr>
                <w:rFonts w:eastAsia="Times New Roman"/>
                <w:bCs/>
              </w:rPr>
              <w:t>Silverthorn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C6AE6" w:rsidRPr="00E94DF1" w:rsidRDefault="001C6AE6" w:rsidP="00343BD0">
            <w:pPr>
              <w:tabs>
                <w:tab w:val="left" w:pos="5337"/>
              </w:tabs>
              <w:spacing w:after="0" w:line="240" w:lineRule="auto"/>
              <w:ind w:left="48"/>
              <w:jc w:val="center"/>
              <w:rPr>
                <w:rFonts w:eastAsia="Times New Roman"/>
                <w:bCs/>
              </w:rPr>
            </w:pPr>
          </w:p>
        </w:tc>
      </w:tr>
    </w:tbl>
    <w:p w:rsidR="00C23F91" w:rsidRDefault="00C23F91" w:rsidP="0084302A">
      <w:pPr>
        <w:pStyle w:val="Header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C23F91" w:rsidRDefault="00C23F91">
      <w:pPr>
        <w:rPr>
          <w:rFonts w:eastAsia="Calibri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D310AA" w:rsidRPr="00747802" w:rsidRDefault="00D310AA" w:rsidP="00747802">
      <w:pPr>
        <w:spacing w:after="0" w:line="240" w:lineRule="auto"/>
        <w:rPr>
          <w:sz w:val="2"/>
          <w:szCs w:val="2"/>
        </w:rPr>
      </w:pPr>
    </w:p>
    <w:sectPr w:rsidR="00D310AA" w:rsidRPr="00747802" w:rsidSect="004818A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27" w:rsidRDefault="00A14227" w:rsidP="000A32D7">
      <w:pPr>
        <w:spacing w:after="0" w:line="240" w:lineRule="auto"/>
      </w:pPr>
      <w:r>
        <w:separator/>
      </w:r>
    </w:p>
  </w:endnote>
  <w:endnote w:type="continuationSeparator" w:id="0">
    <w:p w:rsidR="00A14227" w:rsidRDefault="00A14227" w:rsidP="000A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21" w:rsidRDefault="004D4321" w:rsidP="004D4321">
    <w:pPr>
      <w:pStyle w:val="Footer"/>
      <w:rPr>
        <w:b/>
      </w:rPr>
    </w:pPr>
    <w:r>
      <w:rPr>
        <w:b/>
      </w:rPr>
      <w:t>Unless otherwise indicated, students are required to use the MOST CURRENT EDITION of all textbooks</w:t>
    </w:r>
  </w:p>
  <w:p w:rsidR="004D4321" w:rsidRDefault="004D4321" w:rsidP="004D4321">
    <w:pPr>
      <w:tabs>
        <w:tab w:val="left" w:pos="5337"/>
      </w:tabs>
      <w:spacing w:after="0" w:line="240" w:lineRule="auto"/>
      <w:rPr>
        <w:rFonts w:eastAsia="Times New Roman"/>
        <w:bCs/>
      </w:rPr>
    </w:pPr>
    <w:r>
      <w:rPr>
        <w:rFonts w:eastAsia="Times New Roman"/>
        <w:bCs/>
      </w:rPr>
      <w:t xml:space="preserve">Recommended Reference:  Subscription: Monthly Prescribing Reference for Physician Assistants: </w:t>
    </w:r>
    <w:hyperlink r:id="rId1" w:history="1">
      <w:r>
        <w:rPr>
          <w:rStyle w:val="Hyperlink"/>
          <w:rFonts w:eastAsia="Times New Roman"/>
          <w:bCs/>
        </w:rPr>
        <w:t>https://subscribe.haymarketmedia.com/sub/?p=PAR&amp;f=paid</w:t>
      </w:r>
    </w:hyperlink>
  </w:p>
  <w:p w:rsidR="004D4321" w:rsidRDefault="004D4321">
    <w:pPr>
      <w:pStyle w:val="Footer"/>
    </w:pPr>
  </w:p>
  <w:p w:rsidR="000A32D7" w:rsidRPr="000A32D7" w:rsidRDefault="000A32D7" w:rsidP="000A32D7">
    <w:pPr>
      <w:tabs>
        <w:tab w:val="left" w:pos="5337"/>
      </w:tabs>
      <w:spacing w:after="0" w:line="240" w:lineRule="auto"/>
      <w:rPr>
        <w:rFonts w:eastAsia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27" w:rsidRDefault="00A14227" w:rsidP="000A32D7">
      <w:pPr>
        <w:spacing w:after="0" w:line="240" w:lineRule="auto"/>
      </w:pPr>
      <w:r>
        <w:separator/>
      </w:r>
    </w:p>
  </w:footnote>
  <w:footnote w:type="continuationSeparator" w:id="0">
    <w:p w:rsidR="00A14227" w:rsidRDefault="00A14227" w:rsidP="000A3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22D1"/>
    <w:multiLevelType w:val="hybridMultilevel"/>
    <w:tmpl w:val="A35C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AA"/>
    <w:rsid w:val="000A32D7"/>
    <w:rsid w:val="0012703E"/>
    <w:rsid w:val="00162E55"/>
    <w:rsid w:val="001C6AE6"/>
    <w:rsid w:val="00211047"/>
    <w:rsid w:val="002D7409"/>
    <w:rsid w:val="0030584C"/>
    <w:rsid w:val="003218B7"/>
    <w:rsid w:val="00343BD0"/>
    <w:rsid w:val="003460C3"/>
    <w:rsid w:val="00360F38"/>
    <w:rsid w:val="0039502F"/>
    <w:rsid w:val="003C1D9D"/>
    <w:rsid w:val="003C5A72"/>
    <w:rsid w:val="004818A0"/>
    <w:rsid w:val="004A1F72"/>
    <w:rsid w:val="004D4321"/>
    <w:rsid w:val="004D74A2"/>
    <w:rsid w:val="00511FA1"/>
    <w:rsid w:val="00573452"/>
    <w:rsid w:val="0062445B"/>
    <w:rsid w:val="0064324E"/>
    <w:rsid w:val="006543A3"/>
    <w:rsid w:val="006C3E5D"/>
    <w:rsid w:val="007055EF"/>
    <w:rsid w:val="0071371A"/>
    <w:rsid w:val="0072366D"/>
    <w:rsid w:val="00747802"/>
    <w:rsid w:val="00777C32"/>
    <w:rsid w:val="007C3DF5"/>
    <w:rsid w:val="007E3AC3"/>
    <w:rsid w:val="008008A4"/>
    <w:rsid w:val="008010CB"/>
    <w:rsid w:val="0084302A"/>
    <w:rsid w:val="00846B45"/>
    <w:rsid w:val="0084726A"/>
    <w:rsid w:val="00861878"/>
    <w:rsid w:val="00876312"/>
    <w:rsid w:val="0089254F"/>
    <w:rsid w:val="00901964"/>
    <w:rsid w:val="00916EAF"/>
    <w:rsid w:val="00934532"/>
    <w:rsid w:val="00947828"/>
    <w:rsid w:val="00970A5D"/>
    <w:rsid w:val="00973719"/>
    <w:rsid w:val="00A14227"/>
    <w:rsid w:val="00A4531A"/>
    <w:rsid w:val="00AA1168"/>
    <w:rsid w:val="00AC487F"/>
    <w:rsid w:val="00AD654E"/>
    <w:rsid w:val="00AF0095"/>
    <w:rsid w:val="00B306E4"/>
    <w:rsid w:val="00B961AB"/>
    <w:rsid w:val="00BD62FF"/>
    <w:rsid w:val="00C23468"/>
    <w:rsid w:val="00C23F91"/>
    <w:rsid w:val="00C73BFE"/>
    <w:rsid w:val="00C905E0"/>
    <w:rsid w:val="00CD30E8"/>
    <w:rsid w:val="00CD4B4D"/>
    <w:rsid w:val="00D0304F"/>
    <w:rsid w:val="00D310AA"/>
    <w:rsid w:val="00D67D9A"/>
    <w:rsid w:val="00DB78C6"/>
    <w:rsid w:val="00DC7BF7"/>
    <w:rsid w:val="00DD6750"/>
    <w:rsid w:val="00E66C09"/>
    <w:rsid w:val="00E66DFC"/>
    <w:rsid w:val="00E66E21"/>
    <w:rsid w:val="00E90223"/>
    <w:rsid w:val="00E93951"/>
    <w:rsid w:val="00E94DF1"/>
    <w:rsid w:val="00EC3354"/>
    <w:rsid w:val="00EE268E"/>
    <w:rsid w:val="00F2080F"/>
    <w:rsid w:val="00FA0E25"/>
    <w:rsid w:val="00F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10A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0AA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310AA"/>
    <w:rPr>
      <w:rFonts w:ascii="Calibri" w:eastAsia="Calibri" w:hAnsi="Calibri" w:cs="Times New Roman"/>
    </w:rPr>
  </w:style>
  <w:style w:type="paragraph" w:customStyle="1" w:styleId="Default">
    <w:name w:val="Default"/>
    <w:rsid w:val="00D310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10AA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l121">
    <w:name w:val="hel121"/>
    <w:rsid w:val="00D310AA"/>
    <w:rPr>
      <w:rFonts w:ascii="Arial" w:hAnsi="Arial" w:cs="Arial" w:hint="default"/>
      <w:sz w:val="16"/>
      <w:szCs w:val="16"/>
    </w:rPr>
  </w:style>
  <w:style w:type="character" w:styleId="Hyperlink">
    <w:name w:val="Hyperlink"/>
    <w:uiPriority w:val="99"/>
    <w:unhideWhenUsed/>
    <w:rsid w:val="00D310AA"/>
    <w:rPr>
      <w:color w:val="0000FF"/>
      <w:u w:val="single"/>
    </w:rPr>
  </w:style>
  <w:style w:type="character" w:customStyle="1" w:styleId="xa-size-large">
    <w:name w:val="x_a-size-large"/>
    <w:rsid w:val="00D310AA"/>
  </w:style>
  <w:style w:type="character" w:customStyle="1" w:styleId="xa-size-medium">
    <w:name w:val="x_a-size-medium"/>
    <w:rsid w:val="00D310AA"/>
  </w:style>
  <w:style w:type="character" w:customStyle="1" w:styleId="xauthor">
    <w:name w:val="x_author"/>
    <w:rsid w:val="00D310AA"/>
  </w:style>
  <w:style w:type="character" w:customStyle="1" w:styleId="xa-color-secondary">
    <w:name w:val="x_a-color-secondary"/>
    <w:rsid w:val="00D310AA"/>
  </w:style>
  <w:style w:type="paragraph" w:styleId="Footer">
    <w:name w:val="footer"/>
    <w:basedOn w:val="Normal"/>
    <w:link w:val="FooterChar"/>
    <w:uiPriority w:val="99"/>
    <w:unhideWhenUsed/>
    <w:rsid w:val="000A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2D7"/>
  </w:style>
  <w:style w:type="paragraph" w:styleId="BalloonText">
    <w:name w:val="Balloon Text"/>
    <w:basedOn w:val="Normal"/>
    <w:link w:val="BalloonTextChar"/>
    <w:uiPriority w:val="99"/>
    <w:semiHidden/>
    <w:unhideWhenUsed/>
    <w:rsid w:val="000A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05E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10A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0AA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310AA"/>
    <w:rPr>
      <w:rFonts w:ascii="Calibri" w:eastAsia="Calibri" w:hAnsi="Calibri" w:cs="Times New Roman"/>
    </w:rPr>
  </w:style>
  <w:style w:type="paragraph" w:customStyle="1" w:styleId="Default">
    <w:name w:val="Default"/>
    <w:rsid w:val="00D310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10AA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l121">
    <w:name w:val="hel121"/>
    <w:rsid w:val="00D310AA"/>
    <w:rPr>
      <w:rFonts w:ascii="Arial" w:hAnsi="Arial" w:cs="Arial" w:hint="default"/>
      <w:sz w:val="16"/>
      <w:szCs w:val="16"/>
    </w:rPr>
  </w:style>
  <w:style w:type="character" w:styleId="Hyperlink">
    <w:name w:val="Hyperlink"/>
    <w:uiPriority w:val="99"/>
    <w:unhideWhenUsed/>
    <w:rsid w:val="00D310AA"/>
    <w:rPr>
      <w:color w:val="0000FF"/>
      <w:u w:val="single"/>
    </w:rPr>
  </w:style>
  <w:style w:type="character" w:customStyle="1" w:styleId="xa-size-large">
    <w:name w:val="x_a-size-large"/>
    <w:rsid w:val="00D310AA"/>
  </w:style>
  <w:style w:type="character" w:customStyle="1" w:styleId="xa-size-medium">
    <w:name w:val="x_a-size-medium"/>
    <w:rsid w:val="00D310AA"/>
  </w:style>
  <w:style w:type="character" w:customStyle="1" w:styleId="xauthor">
    <w:name w:val="x_author"/>
    <w:rsid w:val="00D310AA"/>
  </w:style>
  <w:style w:type="character" w:customStyle="1" w:styleId="xa-color-secondary">
    <w:name w:val="x_a-color-secondary"/>
    <w:rsid w:val="00D310AA"/>
  </w:style>
  <w:style w:type="paragraph" w:styleId="Footer">
    <w:name w:val="footer"/>
    <w:basedOn w:val="Normal"/>
    <w:link w:val="FooterChar"/>
    <w:uiPriority w:val="99"/>
    <w:unhideWhenUsed/>
    <w:rsid w:val="000A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2D7"/>
  </w:style>
  <w:style w:type="paragraph" w:styleId="BalloonText">
    <w:name w:val="Balloon Text"/>
    <w:basedOn w:val="Normal"/>
    <w:link w:val="BalloonTextChar"/>
    <w:uiPriority w:val="99"/>
    <w:semiHidden/>
    <w:unhideWhenUsed/>
    <w:rsid w:val="000A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05E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ubscribe.haymarketmedia.com/sub/?p=PAR&amp;f=pa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Gentry, Ashley</dc:creator>
  <cp:lastModifiedBy>Gray, Taylor</cp:lastModifiedBy>
  <cp:revision>2</cp:revision>
  <dcterms:created xsi:type="dcterms:W3CDTF">2017-07-19T15:51:00Z</dcterms:created>
  <dcterms:modified xsi:type="dcterms:W3CDTF">2017-07-19T15:51:00Z</dcterms:modified>
</cp:coreProperties>
</file>