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841C" w14:textId="77777777" w:rsidR="00652A8C" w:rsidRDefault="00652A8C">
      <w:pPr>
        <w:pStyle w:val="BodyText"/>
        <w:ind w:firstLine="0"/>
        <w:rPr>
          <w:rFonts w:ascii="Times New Roman"/>
          <w:sz w:val="20"/>
        </w:rPr>
      </w:pPr>
    </w:p>
    <w:p w14:paraId="26BF841D" w14:textId="52A99763" w:rsidR="00652A8C" w:rsidRDefault="00894D57">
      <w:pPr>
        <w:pStyle w:val="BodyText"/>
        <w:spacing w:before="4"/>
        <w:ind w:firstLine="0"/>
        <w:rPr>
          <w:rFonts w:ascii="Times New Roman"/>
          <w:sz w:val="26"/>
        </w:rPr>
      </w:pPr>
      <w:r>
        <w:rPr>
          <w:noProof/>
        </w:rPr>
        <w:drawing>
          <wp:inline distT="0" distB="0" distL="0" distR="0" wp14:anchorId="4F2183C3" wp14:editId="53C89EAA">
            <wp:extent cx="1434949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29" cy="103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6BF841E" w14:textId="4D902EF5" w:rsidR="00652A8C" w:rsidRDefault="00894D57">
      <w:pPr>
        <w:pStyle w:val="Title"/>
        <w:spacing w:line="216" w:lineRule="auto"/>
      </w:pPr>
      <w:r>
        <w:rPr>
          <w:color w:val="205768"/>
        </w:rPr>
        <w:t>Specialized</w:t>
      </w:r>
      <w:r>
        <w:rPr>
          <w:color w:val="205768"/>
          <w:spacing w:val="-1"/>
        </w:rPr>
        <w:t xml:space="preserve"> </w:t>
      </w:r>
      <w:r>
        <w:rPr>
          <w:color w:val="205768"/>
        </w:rPr>
        <w:t>MS Programs Program</w:t>
      </w:r>
      <w:r>
        <w:rPr>
          <w:color w:val="205768"/>
          <w:spacing w:val="4"/>
        </w:rPr>
        <w:t xml:space="preserve"> </w:t>
      </w:r>
      <w:r>
        <w:rPr>
          <w:color w:val="205768"/>
          <w:spacing w:val="-2"/>
        </w:rPr>
        <w:t>Competencies</w:t>
      </w:r>
    </w:p>
    <w:p w14:paraId="26BF841F" w14:textId="3A4B47B7" w:rsidR="00652A8C" w:rsidRDefault="00894D57">
      <w:pPr>
        <w:pStyle w:val="BodyText"/>
        <w:spacing w:before="6"/>
        <w:ind w:firstLine="0"/>
        <w:rPr>
          <w:rFonts w:ascii="Verdana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BF8448" wp14:editId="51D02C96">
                <wp:simplePos x="0" y="0"/>
                <wp:positionH relativeFrom="page">
                  <wp:posOffset>2058670</wp:posOffset>
                </wp:positionH>
                <wp:positionV relativeFrom="paragraph">
                  <wp:posOffset>227965</wp:posOffset>
                </wp:positionV>
                <wp:extent cx="5205730" cy="889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57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F6205" id="docshape1" o:spid="_x0000_s1026" style="position:absolute;margin-left:162.1pt;margin-top:17.95pt;width:409.9pt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6BF8420" w14:textId="77777777" w:rsidR="00652A8C" w:rsidRDefault="00652A8C">
      <w:pPr>
        <w:pStyle w:val="BodyText"/>
        <w:ind w:firstLine="0"/>
        <w:rPr>
          <w:rFonts w:ascii="Verdana"/>
          <w:sz w:val="20"/>
        </w:rPr>
      </w:pPr>
    </w:p>
    <w:p w14:paraId="26BF8421" w14:textId="77777777" w:rsidR="00652A8C" w:rsidRDefault="00894D57">
      <w:pPr>
        <w:pStyle w:val="Heading1"/>
        <w:spacing w:before="210"/>
      </w:pPr>
      <w:r>
        <w:t>Biomedical</w:t>
      </w:r>
      <w:r>
        <w:rPr>
          <w:spacing w:val="-3"/>
        </w:rPr>
        <w:t xml:space="preserve"> </w:t>
      </w:r>
      <w:r>
        <w:t>Scientific</w:t>
      </w:r>
      <w:r>
        <w:rPr>
          <w:spacing w:val="-5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Solving</w:t>
      </w:r>
      <w:r>
        <w:rPr>
          <w:spacing w:val="-3"/>
        </w:rPr>
        <w:t xml:space="preserve"> </w:t>
      </w:r>
      <w:r>
        <w:rPr>
          <w:spacing w:val="-2"/>
        </w:rPr>
        <w:t>Skills</w:t>
      </w:r>
    </w:p>
    <w:p w14:paraId="26BF8422" w14:textId="77777777" w:rsidR="00652A8C" w:rsidRDefault="00894D57">
      <w:pPr>
        <w:pStyle w:val="ListParagraph"/>
        <w:numPr>
          <w:ilvl w:val="0"/>
          <w:numId w:val="5"/>
        </w:numPr>
        <w:tabs>
          <w:tab w:val="left" w:pos="481"/>
        </w:tabs>
      </w:pPr>
      <w:r>
        <w:t>Apply</w:t>
      </w:r>
      <w:r>
        <w:rPr>
          <w:spacing w:val="-8"/>
        </w:rPr>
        <w:t xml:space="preserve"> </w:t>
      </w:r>
      <w:r>
        <w:t>biomedical</w:t>
      </w:r>
      <w:r>
        <w:rPr>
          <w:spacing w:val="-6"/>
        </w:rPr>
        <w:t xml:space="preserve"> </w:t>
      </w:r>
      <w:r>
        <w:t>scientific</w:t>
      </w:r>
      <w:r>
        <w:rPr>
          <w:spacing w:val="-10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biomedical,</w:t>
      </w:r>
      <w:r>
        <w:rPr>
          <w:spacing w:val="-6"/>
        </w:rPr>
        <w:t xml:space="preserve"> </w:t>
      </w:r>
      <w:r>
        <w:t>translational,</w:t>
      </w:r>
      <w:r>
        <w:rPr>
          <w:spacing w:val="-6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rPr>
          <w:spacing w:val="-2"/>
        </w:rPr>
        <w:t>sciences.</w:t>
      </w:r>
    </w:p>
    <w:p w14:paraId="26BF8423" w14:textId="77777777" w:rsidR="00652A8C" w:rsidRDefault="00894D57">
      <w:pPr>
        <w:pStyle w:val="ListParagraph"/>
        <w:numPr>
          <w:ilvl w:val="0"/>
          <w:numId w:val="5"/>
        </w:numPr>
        <w:tabs>
          <w:tab w:val="left" w:pos="481"/>
        </w:tabs>
        <w:ind w:right="313"/>
      </w:pPr>
      <w:r>
        <w:t>Critically</w:t>
      </w:r>
      <w:r>
        <w:rPr>
          <w:spacing w:val="-2"/>
        </w:rPr>
        <w:t xml:space="preserve"> </w:t>
      </w:r>
      <w:r>
        <w:t>analyze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literature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biomedical</w:t>
      </w:r>
      <w:r>
        <w:rPr>
          <w:spacing w:val="-3"/>
        </w:rPr>
        <w:t xml:space="preserve"> </w:t>
      </w:r>
      <w:r>
        <w:t>sciences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discover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knowledge and skills.</w:t>
      </w:r>
    </w:p>
    <w:p w14:paraId="26BF8424" w14:textId="77777777" w:rsidR="00652A8C" w:rsidRDefault="00894D57">
      <w:pPr>
        <w:pStyle w:val="ListParagraph"/>
        <w:numPr>
          <w:ilvl w:val="0"/>
          <w:numId w:val="5"/>
        </w:numPr>
        <w:tabs>
          <w:tab w:val="left" w:pos="481"/>
        </w:tabs>
        <w:spacing w:before="2" w:line="237" w:lineRule="auto"/>
        <w:ind w:right="767"/>
      </w:pPr>
      <w:r>
        <w:t>Demonstrate</w:t>
      </w:r>
      <w:r>
        <w:rPr>
          <w:spacing w:val="-4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conceptual</w:t>
      </w:r>
      <w:r>
        <w:rPr>
          <w:spacing w:val="-4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biomedical sciences research.</w:t>
      </w:r>
    </w:p>
    <w:p w14:paraId="26BF8425" w14:textId="77777777" w:rsidR="00652A8C" w:rsidRDefault="00652A8C">
      <w:pPr>
        <w:pStyle w:val="BodyText"/>
        <w:spacing w:before="4"/>
        <w:ind w:firstLine="0"/>
        <w:rPr>
          <w:sz w:val="20"/>
        </w:rPr>
      </w:pPr>
    </w:p>
    <w:p w14:paraId="26BF8426" w14:textId="77777777" w:rsidR="00652A8C" w:rsidRDefault="00894D57">
      <w:pPr>
        <w:tabs>
          <w:tab w:val="left" w:pos="5878"/>
        </w:tabs>
        <w:spacing w:before="1"/>
        <w:ind w:left="119" w:right="1732"/>
        <w:rPr>
          <w:sz w:val="20"/>
        </w:rPr>
      </w:pPr>
      <w:r>
        <w:rPr>
          <w:sz w:val="20"/>
        </w:rPr>
        <w:t>Core and advanced courses</w:t>
      </w:r>
      <w:r>
        <w:rPr>
          <w:sz w:val="20"/>
        </w:rPr>
        <w:tab/>
      </w:r>
      <w:r>
        <w:rPr>
          <w:spacing w:val="-45"/>
          <w:sz w:val="20"/>
        </w:rPr>
        <w:t xml:space="preserve"> </w:t>
      </w:r>
      <w:r>
        <w:rPr>
          <w:sz w:val="20"/>
        </w:rPr>
        <w:t>Lab</w:t>
      </w:r>
      <w:r>
        <w:rPr>
          <w:spacing w:val="-10"/>
          <w:sz w:val="20"/>
        </w:rPr>
        <w:t xml:space="preserve"> </w:t>
      </w:r>
      <w:r>
        <w:rPr>
          <w:sz w:val="20"/>
        </w:rPr>
        <w:t>meetings,</w:t>
      </w:r>
      <w:r>
        <w:rPr>
          <w:spacing w:val="-10"/>
          <w:sz w:val="20"/>
        </w:rPr>
        <w:t xml:space="preserve"> </w:t>
      </w:r>
      <w:r>
        <w:rPr>
          <w:sz w:val="20"/>
        </w:rPr>
        <w:t>research</w:t>
      </w:r>
      <w:r>
        <w:rPr>
          <w:spacing w:val="-10"/>
          <w:sz w:val="20"/>
        </w:rPr>
        <w:t xml:space="preserve"> </w:t>
      </w:r>
      <w:r>
        <w:rPr>
          <w:sz w:val="20"/>
        </w:rPr>
        <w:t>propos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meeting BMSC 5400 Module Discussion Board Assignments</w:t>
      </w:r>
      <w:r>
        <w:rPr>
          <w:sz w:val="20"/>
        </w:rPr>
        <w:tab/>
        <w:t>Final practicum report/thesis defense Internship/practicum performance</w:t>
      </w:r>
    </w:p>
    <w:p w14:paraId="26BF8427" w14:textId="77777777" w:rsidR="00652A8C" w:rsidRDefault="00652A8C">
      <w:pPr>
        <w:pStyle w:val="BodyText"/>
        <w:spacing w:before="9"/>
        <w:ind w:firstLine="0"/>
        <w:rPr>
          <w:sz w:val="23"/>
        </w:rPr>
      </w:pPr>
    </w:p>
    <w:p w14:paraId="26BF8428" w14:textId="77777777" w:rsidR="00652A8C" w:rsidRDefault="00894D57">
      <w:pPr>
        <w:pStyle w:val="Heading1"/>
      </w:pPr>
      <w:r>
        <w:t>Use</w:t>
      </w:r>
      <w:r>
        <w:rPr>
          <w:spacing w:val="-5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for Experimental</w:t>
      </w:r>
      <w:r>
        <w:rPr>
          <w:spacing w:val="-3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Analytic</w:t>
      </w:r>
      <w:r>
        <w:rPr>
          <w:spacing w:val="-1"/>
        </w:rPr>
        <w:t xml:space="preserve"> </w:t>
      </w:r>
      <w:r>
        <w:rPr>
          <w:spacing w:val="-2"/>
        </w:rPr>
        <w:t>Skills</w:t>
      </w:r>
    </w:p>
    <w:p w14:paraId="26BF8429" w14:textId="77777777" w:rsidR="00652A8C" w:rsidRDefault="00894D57">
      <w:pPr>
        <w:pStyle w:val="ListParagraph"/>
        <w:numPr>
          <w:ilvl w:val="0"/>
          <w:numId w:val="4"/>
        </w:numPr>
        <w:tabs>
          <w:tab w:val="left" w:pos="481"/>
        </w:tabs>
        <w:ind w:right="802"/>
      </w:pPr>
      <w:r>
        <w:rPr>
          <w:color w:val="424242"/>
        </w:rPr>
        <w:t>Able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to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appraise,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modify,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and/or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create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and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implement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scientific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methods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towards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addressing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problems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in biomedical science.</w:t>
      </w:r>
    </w:p>
    <w:p w14:paraId="26BF842A" w14:textId="77777777" w:rsidR="00652A8C" w:rsidRDefault="00894D57">
      <w:pPr>
        <w:pStyle w:val="ListParagraph"/>
        <w:numPr>
          <w:ilvl w:val="0"/>
          <w:numId w:val="4"/>
        </w:numPr>
        <w:tabs>
          <w:tab w:val="left" w:pos="440"/>
        </w:tabs>
        <w:ind w:left="439" w:hanging="320"/>
      </w:pPr>
      <w:r>
        <w:rPr>
          <w:color w:val="424242"/>
        </w:rPr>
        <w:t>Students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biotechnology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program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will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also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demonstrate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technical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competency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the</w:t>
      </w:r>
      <w:r>
        <w:rPr>
          <w:color w:val="424242"/>
          <w:spacing w:val="-4"/>
        </w:rPr>
        <w:t xml:space="preserve"> </w:t>
      </w:r>
      <w:r>
        <w:rPr>
          <w:color w:val="424242"/>
          <w:spacing w:val="-2"/>
        </w:rPr>
        <w:t>laboratory.</w:t>
      </w:r>
    </w:p>
    <w:p w14:paraId="26BF842B" w14:textId="77777777" w:rsidR="00652A8C" w:rsidRDefault="00652A8C">
      <w:pPr>
        <w:pStyle w:val="BodyText"/>
        <w:spacing w:before="4"/>
        <w:ind w:firstLine="0"/>
        <w:rPr>
          <w:sz w:val="20"/>
        </w:rPr>
      </w:pPr>
    </w:p>
    <w:p w14:paraId="26BF842C" w14:textId="77777777" w:rsidR="00652A8C" w:rsidRDefault="00894D57">
      <w:pPr>
        <w:ind w:left="120" w:right="3470"/>
        <w:rPr>
          <w:sz w:val="20"/>
        </w:rPr>
      </w:pPr>
      <w:r>
        <w:rPr>
          <w:sz w:val="20"/>
        </w:rPr>
        <w:t>BMSC</w:t>
      </w:r>
      <w:r>
        <w:rPr>
          <w:spacing w:val="-5"/>
          <w:sz w:val="20"/>
        </w:rPr>
        <w:t xml:space="preserve"> </w:t>
      </w:r>
      <w:r>
        <w:rPr>
          <w:sz w:val="20"/>
        </w:rPr>
        <w:t>5400</w:t>
      </w:r>
      <w:r>
        <w:rPr>
          <w:spacing w:val="-5"/>
          <w:sz w:val="20"/>
        </w:rPr>
        <w:t xml:space="preserve"> </w:t>
      </w:r>
      <w:r>
        <w:rPr>
          <w:sz w:val="20"/>
        </w:rPr>
        <w:t>Module</w:t>
      </w:r>
      <w:r>
        <w:rPr>
          <w:spacing w:val="-5"/>
          <w:sz w:val="20"/>
        </w:rPr>
        <w:t xml:space="preserve"> </w:t>
      </w:r>
      <w:r>
        <w:rPr>
          <w:sz w:val="20"/>
        </w:rPr>
        <w:t>Discussion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4"/>
          <w:sz w:val="20"/>
        </w:rPr>
        <w:t xml:space="preserve"> </w:t>
      </w:r>
      <w:r>
        <w:rPr>
          <w:sz w:val="20"/>
        </w:rPr>
        <w:t>Assignments</w:t>
      </w:r>
      <w:r>
        <w:rPr>
          <w:sz w:val="18"/>
        </w:rPr>
        <w:t>;</w:t>
      </w:r>
      <w:r>
        <w:rPr>
          <w:spacing w:val="-5"/>
          <w:sz w:val="18"/>
        </w:rPr>
        <w:t xml:space="preserve"> </w:t>
      </w:r>
      <w:r>
        <w:rPr>
          <w:sz w:val="20"/>
        </w:rPr>
        <w:t>HOT</w:t>
      </w:r>
      <w:r>
        <w:rPr>
          <w:spacing w:val="-5"/>
          <w:sz w:val="20"/>
        </w:rPr>
        <w:t xml:space="preserve"> </w:t>
      </w:r>
      <w:r>
        <w:rPr>
          <w:sz w:val="20"/>
        </w:rPr>
        <w:t>Module</w:t>
      </w:r>
      <w:r>
        <w:rPr>
          <w:spacing w:val="-5"/>
          <w:sz w:val="20"/>
        </w:rPr>
        <w:t xml:space="preserve"> </w:t>
      </w:r>
      <w:r>
        <w:rPr>
          <w:sz w:val="20"/>
        </w:rPr>
        <w:t>Exam</w:t>
      </w:r>
      <w:r>
        <w:rPr>
          <w:spacing w:val="-5"/>
          <w:sz w:val="20"/>
        </w:rPr>
        <w:t xml:space="preserve"> </w:t>
      </w:r>
      <w:r>
        <w:rPr>
          <w:sz w:val="20"/>
        </w:rPr>
        <w:t>questions Laboratory techniques</w:t>
      </w:r>
    </w:p>
    <w:p w14:paraId="26BF842D" w14:textId="77777777" w:rsidR="00652A8C" w:rsidRDefault="00894D57">
      <w:pPr>
        <w:ind w:left="120" w:right="6307"/>
        <w:rPr>
          <w:sz w:val="20"/>
        </w:rPr>
      </w:pPr>
      <w:r>
        <w:rPr>
          <w:sz w:val="20"/>
        </w:rPr>
        <w:t>Internship/practicum performance Internship/practicum</w:t>
      </w:r>
      <w:r>
        <w:rPr>
          <w:spacing w:val="-12"/>
          <w:sz w:val="20"/>
        </w:rPr>
        <w:t xml:space="preserve"> </w:t>
      </w:r>
      <w:r>
        <w:rPr>
          <w:sz w:val="20"/>
        </w:rPr>
        <w:t>proposal</w:t>
      </w:r>
      <w:r>
        <w:rPr>
          <w:spacing w:val="-11"/>
          <w:sz w:val="20"/>
        </w:rPr>
        <w:t xml:space="preserve"> </w:t>
      </w:r>
      <w:r>
        <w:rPr>
          <w:sz w:val="20"/>
        </w:rPr>
        <w:t>&amp;</w:t>
      </w:r>
      <w:r>
        <w:rPr>
          <w:spacing w:val="-11"/>
          <w:sz w:val="20"/>
        </w:rPr>
        <w:t xml:space="preserve"> </w:t>
      </w:r>
      <w:r>
        <w:rPr>
          <w:sz w:val="20"/>
        </w:rPr>
        <w:t>defense</w:t>
      </w:r>
    </w:p>
    <w:p w14:paraId="26BF842E" w14:textId="77777777" w:rsidR="00652A8C" w:rsidRDefault="00652A8C">
      <w:pPr>
        <w:pStyle w:val="BodyText"/>
        <w:spacing w:before="10"/>
        <w:ind w:firstLine="0"/>
        <w:rPr>
          <w:sz w:val="23"/>
        </w:rPr>
      </w:pPr>
    </w:p>
    <w:p w14:paraId="26BF842F" w14:textId="77777777" w:rsidR="00652A8C" w:rsidRDefault="00894D57">
      <w:pPr>
        <w:pStyle w:val="Heading1"/>
      </w:pPr>
      <w:r>
        <w:t>Communication</w:t>
      </w:r>
      <w:r>
        <w:rPr>
          <w:spacing w:val="-2"/>
        </w:rPr>
        <w:t xml:space="preserve"> Skills</w:t>
      </w:r>
    </w:p>
    <w:p w14:paraId="26BF8430" w14:textId="77777777" w:rsidR="00652A8C" w:rsidRDefault="00894D57">
      <w:pPr>
        <w:pStyle w:val="ListParagraph"/>
        <w:numPr>
          <w:ilvl w:val="0"/>
          <w:numId w:val="3"/>
        </w:numPr>
        <w:tabs>
          <w:tab w:val="left" w:pos="481"/>
        </w:tabs>
      </w:pPr>
      <w:r>
        <w:t>Demonstrate</w:t>
      </w:r>
      <w:r>
        <w:rPr>
          <w:spacing w:val="-9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rPr>
          <w:spacing w:val="-2"/>
        </w:rPr>
        <w:t>skills.</w:t>
      </w:r>
    </w:p>
    <w:p w14:paraId="26BF8431" w14:textId="77777777" w:rsidR="00652A8C" w:rsidRDefault="00894D57">
      <w:pPr>
        <w:pStyle w:val="ListParagraph"/>
        <w:numPr>
          <w:ilvl w:val="0"/>
          <w:numId w:val="3"/>
        </w:numPr>
        <w:tabs>
          <w:tab w:val="left" w:pos="481"/>
        </w:tabs>
      </w:pPr>
      <w:r>
        <w:t>Articulate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significance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implications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one’s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scientific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lay</w:t>
      </w:r>
      <w:r>
        <w:rPr>
          <w:spacing w:val="-2"/>
        </w:rPr>
        <w:t xml:space="preserve"> audiences.</w:t>
      </w:r>
    </w:p>
    <w:p w14:paraId="26BF8432" w14:textId="77777777" w:rsidR="00652A8C" w:rsidRDefault="00652A8C">
      <w:pPr>
        <w:pStyle w:val="BodyText"/>
        <w:ind w:firstLine="0"/>
      </w:pPr>
    </w:p>
    <w:p w14:paraId="26BF8433" w14:textId="77777777" w:rsidR="00652A8C" w:rsidRDefault="00894D57">
      <w:pPr>
        <w:tabs>
          <w:tab w:val="left" w:pos="5879"/>
        </w:tabs>
        <w:ind w:left="120"/>
        <w:rPr>
          <w:sz w:val="20"/>
        </w:rPr>
      </w:pPr>
      <w:r>
        <w:rPr>
          <w:sz w:val="20"/>
        </w:rPr>
        <w:t>BMSC</w:t>
      </w:r>
      <w:r>
        <w:rPr>
          <w:spacing w:val="-8"/>
          <w:sz w:val="20"/>
        </w:rPr>
        <w:t xml:space="preserve"> </w:t>
      </w:r>
      <w:r>
        <w:rPr>
          <w:sz w:val="20"/>
        </w:rPr>
        <w:t>5400</w:t>
      </w:r>
      <w:r>
        <w:rPr>
          <w:spacing w:val="-7"/>
          <w:sz w:val="20"/>
        </w:rPr>
        <w:t xml:space="preserve"> </w:t>
      </w:r>
      <w:r>
        <w:rPr>
          <w:sz w:val="20"/>
        </w:rPr>
        <w:t>Module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Assignments</w:t>
      </w:r>
      <w:r>
        <w:rPr>
          <w:sz w:val="20"/>
        </w:rPr>
        <w:tab/>
      </w:r>
      <w:r>
        <w:rPr>
          <w:spacing w:val="-2"/>
          <w:sz w:val="20"/>
        </w:rPr>
        <w:t>Presentations</w:t>
      </w:r>
    </w:p>
    <w:p w14:paraId="26BF8434" w14:textId="77777777" w:rsidR="00652A8C" w:rsidRDefault="00894D57">
      <w:pPr>
        <w:tabs>
          <w:tab w:val="left" w:pos="5879"/>
        </w:tabs>
        <w:spacing w:before="1"/>
        <w:ind w:left="119" w:right="2190"/>
        <w:rPr>
          <w:sz w:val="20"/>
        </w:rPr>
      </w:pPr>
      <w:r>
        <w:rPr>
          <w:sz w:val="20"/>
        </w:rPr>
        <w:t>Internship performance</w:t>
      </w:r>
      <w:r>
        <w:rPr>
          <w:sz w:val="20"/>
        </w:rPr>
        <w:tab/>
        <w:t>Courses;</w:t>
      </w:r>
      <w:r>
        <w:rPr>
          <w:spacing w:val="-12"/>
          <w:sz w:val="20"/>
        </w:rPr>
        <w:t xml:space="preserve"> </w:t>
      </w:r>
      <w:r>
        <w:rPr>
          <w:sz w:val="20"/>
        </w:rPr>
        <w:t>Sci</w:t>
      </w:r>
      <w:r>
        <w:rPr>
          <w:spacing w:val="-11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11"/>
          <w:sz w:val="20"/>
        </w:rPr>
        <w:t xml:space="preserve"> </w:t>
      </w:r>
      <w:r>
        <w:rPr>
          <w:sz w:val="20"/>
        </w:rPr>
        <w:t>course Proposal, Final Practicum Report, Defense</w:t>
      </w:r>
    </w:p>
    <w:p w14:paraId="26BF8435" w14:textId="77777777" w:rsidR="00652A8C" w:rsidRDefault="00894D57">
      <w:pPr>
        <w:spacing w:before="1"/>
        <w:ind w:left="119"/>
        <w:rPr>
          <w:sz w:val="20"/>
        </w:rPr>
      </w:pPr>
      <w:r>
        <w:rPr>
          <w:sz w:val="20"/>
        </w:rPr>
        <w:t>Community</w:t>
      </w:r>
      <w:r>
        <w:rPr>
          <w:spacing w:val="-7"/>
          <w:sz w:val="20"/>
        </w:rPr>
        <w:t xml:space="preserve"> </w:t>
      </w:r>
      <w:r>
        <w:rPr>
          <w:sz w:val="20"/>
        </w:rPr>
        <w:t>service</w:t>
      </w:r>
      <w:r>
        <w:rPr>
          <w:spacing w:val="-9"/>
          <w:sz w:val="20"/>
        </w:rPr>
        <w:t xml:space="preserve"> </w:t>
      </w:r>
      <w:r>
        <w:rPr>
          <w:sz w:val="20"/>
        </w:rPr>
        <w:t>(e.g.,</w:t>
      </w:r>
      <w:r>
        <w:rPr>
          <w:spacing w:val="-6"/>
          <w:sz w:val="20"/>
        </w:rPr>
        <w:t xml:space="preserve"> </w:t>
      </w:r>
      <w:r>
        <w:rPr>
          <w:sz w:val="20"/>
        </w:rPr>
        <w:t>FW</w:t>
      </w:r>
      <w:r>
        <w:rPr>
          <w:spacing w:val="-5"/>
          <w:sz w:val="20"/>
        </w:rPr>
        <w:t xml:space="preserve"> </w:t>
      </w:r>
      <w:r>
        <w:rPr>
          <w:sz w:val="20"/>
        </w:rPr>
        <w:t>Science</w:t>
      </w:r>
      <w:r>
        <w:rPr>
          <w:spacing w:val="-9"/>
          <w:sz w:val="20"/>
        </w:rPr>
        <w:t xml:space="preserve"> </w:t>
      </w:r>
      <w:r>
        <w:rPr>
          <w:sz w:val="20"/>
        </w:rPr>
        <w:t>Museum,</w:t>
      </w:r>
      <w:r>
        <w:rPr>
          <w:spacing w:val="-6"/>
          <w:sz w:val="20"/>
        </w:rPr>
        <w:t xml:space="preserve"> </w:t>
      </w:r>
      <w:r>
        <w:rPr>
          <w:sz w:val="20"/>
        </w:rPr>
        <w:t>Vision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Screening)</w:t>
      </w:r>
    </w:p>
    <w:p w14:paraId="26BF8436" w14:textId="77777777" w:rsidR="00652A8C" w:rsidRDefault="00652A8C">
      <w:pPr>
        <w:pStyle w:val="BodyText"/>
        <w:spacing w:before="9"/>
        <w:ind w:firstLine="0"/>
        <w:rPr>
          <w:sz w:val="19"/>
        </w:rPr>
      </w:pPr>
    </w:p>
    <w:p w14:paraId="26BF8437" w14:textId="77777777" w:rsidR="00652A8C" w:rsidRDefault="00894D57">
      <w:pPr>
        <w:pStyle w:val="Heading1"/>
      </w:pPr>
      <w:r>
        <w:t>Pro</w:t>
      </w:r>
      <w:r>
        <w:t>fessionalism,</w:t>
      </w:r>
      <w:r>
        <w:rPr>
          <w:spacing w:val="-3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Collegiality</w:t>
      </w:r>
    </w:p>
    <w:p w14:paraId="26BF8438" w14:textId="77777777" w:rsidR="00652A8C" w:rsidRDefault="00894D57">
      <w:pPr>
        <w:pStyle w:val="ListParagraph"/>
        <w:numPr>
          <w:ilvl w:val="0"/>
          <w:numId w:val="2"/>
        </w:numPr>
        <w:tabs>
          <w:tab w:val="left" w:pos="481"/>
        </w:tabs>
        <w:ind w:right="266"/>
      </w:pPr>
      <w:r>
        <w:t>Exemplify</w:t>
      </w:r>
      <w:r>
        <w:rPr>
          <w:spacing w:val="-4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codes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conduct,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tasks,</w:t>
      </w:r>
      <w:r>
        <w:rPr>
          <w:spacing w:val="-2"/>
        </w:rPr>
        <w:t xml:space="preserve"> </w:t>
      </w:r>
      <w:r>
        <w:t>accepting</w:t>
      </w:r>
      <w:r>
        <w:rPr>
          <w:spacing w:val="-3"/>
        </w:rPr>
        <w:t xml:space="preserve"> </w:t>
      </w:r>
      <w:r>
        <w:t>responsibility for one’s actions, and accurately representing actions and events.</w:t>
      </w:r>
    </w:p>
    <w:p w14:paraId="26BF8439" w14:textId="77777777" w:rsidR="00652A8C" w:rsidRDefault="00894D57">
      <w:pPr>
        <w:pStyle w:val="ListParagraph"/>
        <w:numPr>
          <w:ilvl w:val="0"/>
          <w:numId w:val="2"/>
        </w:numPr>
        <w:tabs>
          <w:tab w:val="left" w:pos="481"/>
        </w:tabs>
      </w:pPr>
      <w:r>
        <w:t>Establish</w:t>
      </w:r>
      <w:r>
        <w:rPr>
          <w:spacing w:val="-9"/>
        </w:rPr>
        <w:t xml:space="preserve"> </w:t>
      </w:r>
      <w:r>
        <w:t>rapport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others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encourages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team-based,</w:t>
      </w:r>
      <w:r>
        <w:rPr>
          <w:spacing w:val="-5"/>
        </w:rPr>
        <w:t xml:space="preserve"> </w:t>
      </w:r>
      <w:r>
        <w:t>goal-oriented</w:t>
      </w:r>
      <w:r>
        <w:rPr>
          <w:spacing w:val="-5"/>
        </w:rPr>
        <w:t xml:space="preserve"> </w:t>
      </w:r>
      <w:r>
        <w:rPr>
          <w:spacing w:val="-2"/>
        </w:rPr>
        <w:t>environment.</w:t>
      </w:r>
    </w:p>
    <w:p w14:paraId="26BF843A" w14:textId="77777777" w:rsidR="00652A8C" w:rsidRDefault="00894D57">
      <w:pPr>
        <w:pStyle w:val="ListParagraph"/>
        <w:numPr>
          <w:ilvl w:val="0"/>
          <w:numId w:val="2"/>
        </w:numPr>
        <w:tabs>
          <w:tab w:val="left" w:pos="481"/>
        </w:tabs>
        <w:spacing w:before="1"/>
      </w:pPr>
      <w:r>
        <w:t>Demonstrate</w:t>
      </w:r>
      <w:r>
        <w:rPr>
          <w:spacing w:val="-9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policies,</w:t>
      </w:r>
      <w:r>
        <w:rPr>
          <w:spacing w:val="-7"/>
        </w:rPr>
        <w:t xml:space="preserve"> </w:t>
      </w:r>
      <w:r>
        <w:t>protocols,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procedures.</w:t>
      </w:r>
    </w:p>
    <w:p w14:paraId="26BF843B" w14:textId="77777777" w:rsidR="00652A8C" w:rsidRDefault="00652A8C">
      <w:pPr>
        <w:pStyle w:val="BodyText"/>
        <w:spacing w:before="2"/>
        <w:ind w:firstLine="0"/>
      </w:pPr>
    </w:p>
    <w:p w14:paraId="26BF843C" w14:textId="77777777" w:rsidR="00652A8C" w:rsidRDefault="00894D57">
      <w:pPr>
        <w:spacing w:before="1"/>
        <w:ind w:left="119" w:right="525"/>
        <w:rPr>
          <w:sz w:val="20"/>
        </w:rPr>
      </w:pPr>
      <w:r>
        <w:rPr>
          <w:sz w:val="20"/>
        </w:rPr>
        <w:t>Nonprofessional</w:t>
      </w:r>
      <w:r>
        <w:rPr>
          <w:spacing w:val="-4"/>
          <w:sz w:val="20"/>
        </w:rPr>
        <w:t xml:space="preserve"> </w:t>
      </w:r>
      <w:r>
        <w:rPr>
          <w:sz w:val="20"/>
        </w:rPr>
        <w:t>conduct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sanctions,</w:t>
      </w:r>
      <w:r>
        <w:rPr>
          <w:spacing w:val="-3"/>
          <w:sz w:val="20"/>
        </w:rPr>
        <w:t xml:space="preserve"> </w:t>
      </w:r>
      <w:r>
        <w:rPr>
          <w:sz w:val="20"/>
        </w:rPr>
        <w:t>completion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compliance</w:t>
      </w:r>
      <w:r>
        <w:rPr>
          <w:spacing w:val="-4"/>
          <w:sz w:val="20"/>
        </w:rPr>
        <w:t xml:space="preserve"> </w:t>
      </w:r>
      <w:r>
        <w:rPr>
          <w:sz w:val="20"/>
        </w:rPr>
        <w:t>training,</w:t>
      </w:r>
      <w:r>
        <w:rPr>
          <w:spacing w:val="-3"/>
          <w:sz w:val="20"/>
        </w:rPr>
        <w:t xml:space="preserve"> </w:t>
      </w:r>
      <w:r>
        <w:rPr>
          <w:sz w:val="20"/>
        </w:rPr>
        <w:t>attendance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activities TBLs, IPE, lab collaborative behavior</w:t>
      </w:r>
    </w:p>
    <w:p w14:paraId="26BF843D" w14:textId="77777777" w:rsidR="00652A8C" w:rsidRDefault="00894D57">
      <w:pPr>
        <w:spacing w:line="243" w:lineRule="exact"/>
        <w:ind w:left="119"/>
        <w:rPr>
          <w:sz w:val="20"/>
        </w:rPr>
      </w:pPr>
      <w:r>
        <w:rPr>
          <w:sz w:val="20"/>
        </w:rPr>
        <w:t>IACUC,</w:t>
      </w:r>
      <w:r>
        <w:rPr>
          <w:spacing w:val="-5"/>
          <w:sz w:val="20"/>
        </w:rPr>
        <w:t xml:space="preserve"> </w:t>
      </w:r>
      <w:r>
        <w:rPr>
          <w:sz w:val="20"/>
        </w:rPr>
        <w:t>IRB,</w:t>
      </w:r>
      <w:r>
        <w:rPr>
          <w:spacing w:val="-5"/>
          <w:sz w:val="20"/>
        </w:rPr>
        <w:t xml:space="preserve"> </w:t>
      </w:r>
      <w:r>
        <w:rPr>
          <w:sz w:val="20"/>
        </w:rPr>
        <w:t>CITI,</w:t>
      </w:r>
      <w:r>
        <w:rPr>
          <w:spacing w:val="-5"/>
          <w:sz w:val="20"/>
        </w:rPr>
        <w:t xml:space="preserve"> </w:t>
      </w:r>
      <w:r>
        <w:rPr>
          <w:sz w:val="20"/>
        </w:rPr>
        <w:t>HIPAA,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Biosafety</w:t>
      </w:r>
    </w:p>
    <w:p w14:paraId="26BF843E" w14:textId="77777777" w:rsidR="00652A8C" w:rsidRDefault="00652A8C">
      <w:pPr>
        <w:spacing w:line="243" w:lineRule="exact"/>
        <w:rPr>
          <w:sz w:val="20"/>
        </w:rPr>
        <w:sectPr w:rsidR="00652A8C">
          <w:type w:val="continuous"/>
          <w:pgSz w:w="12240" w:h="15840"/>
          <w:pgMar w:top="720" w:right="680" w:bottom="280" w:left="600" w:header="720" w:footer="720" w:gutter="0"/>
          <w:cols w:space="720"/>
        </w:sectPr>
      </w:pPr>
    </w:p>
    <w:p w14:paraId="26BF843F" w14:textId="77777777" w:rsidR="00652A8C" w:rsidRDefault="00894D57">
      <w:pPr>
        <w:pStyle w:val="Heading1"/>
        <w:spacing w:before="39"/>
      </w:pPr>
      <w:r>
        <w:lastRenderedPageBreak/>
        <w:t>Career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Collaboration</w:t>
      </w:r>
    </w:p>
    <w:p w14:paraId="26BF8440" w14:textId="77777777" w:rsidR="00652A8C" w:rsidRDefault="00894D57">
      <w:pPr>
        <w:pStyle w:val="ListParagraph"/>
        <w:numPr>
          <w:ilvl w:val="0"/>
          <w:numId w:val="1"/>
        </w:numPr>
        <w:tabs>
          <w:tab w:val="left" w:pos="481"/>
        </w:tabs>
      </w:pPr>
      <w:r>
        <w:t>Acceptance</w:t>
      </w:r>
      <w:r>
        <w:rPr>
          <w:spacing w:val="-8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employed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2"/>
        </w:rPr>
        <w:t>graduation</w:t>
      </w:r>
    </w:p>
    <w:p w14:paraId="26BF8441" w14:textId="77777777" w:rsidR="00652A8C" w:rsidRDefault="00894D57">
      <w:pPr>
        <w:pStyle w:val="ListParagraph"/>
        <w:numPr>
          <w:ilvl w:val="0"/>
          <w:numId w:val="1"/>
        </w:numPr>
        <w:tabs>
          <w:tab w:val="left" w:pos="481"/>
        </w:tabs>
      </w:pPr>
      <w:r>
        <w:t>Engage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networking.</w:t>
      </w:r>
    </w:p>
    <w:p w14:paraId="26BF8442" w14:textId="77777777" w:rsidR="00652A8C" w:rsidRDefault="00894D57">
      <w:pPr>
        <w:pStyle w:val="ListParagraph"/>
        <w:numPr>
          <w:ilvl w:val="0"/>
          <w:numId w:val="1"/>
        </w:numPr>
        <w:tabs>
          <w:tab w:val="left" w:pos="481"/>
        </w:tabs>
      </w:pPr>
      <w:r>
        <w:t>Critically</w:t>
      </w:r>
      <w:r>
        <w:rPr>
          <w:spacing w:val="-7"/>
        </w:rPr>
        <w:t xml:space="preserve"> </w:t>
      </w:r>
      <w:r>
        <w:t>examine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synthesize</w:t>
      </w:r>
      <w:r>
        <w:rPr>
          <w:spacing w:val="-2"/>
        </w:rPr>
        <w:t xml:space="preserve"> </w:t>
      </w:r>
      <w:r>
        <w:t>ideas,</w:t>
      </w:r>
      <w:r>
        <w:rPr>
          <w:spacing w:val="-6"/>
        </w:rPr>
        <w:t xml:space="preserve"> </w:t>
      </w:r>
      <w:r>
        <w:t>methods,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others.</w:t>
      </w:r>
    </w:p>
    <w:p w14:paraId="26BF8443" w14:textId="77777777" w:rsidR="00652A8C" w:rsidRDefault="00652A8C">
      <w:pPr>
        <w:pStyle w:val="BodyText"/>
        <w:spacing w:before="1"/>
        <w:ind w:firstLine="0"/>
      </w:pPr>
    </w:p>
    <w:p w14:paraId="26BF8444" w14:textId="77777777" w:rsidR="00652A8C" w:rsidRDefault="00894D57">
      <w:pPr>
        <w:ind w:left="120"/>
        <w:rPr>
          <w:sz w:val="20"/>
        </w:rPr>
      </w:pPr>
      <w:r>
        <w:rPr>
          <w:sz w:val="20"/>
        </w:rPr>
        <w:t>BMSC</w:t>
      </w:r>
      <w:r>
        <w:rPr>
          <w:spacing w:val="-8"/>
          <w:sz w:val="20"/>
        </w:rPr>
        <w:t xml:space="preserve"> </w:t>
      </w:r>
      <w:r>
        <w:rPr>
          <w:sz w:val="20"/>
        </w:rPr>
        <w:t>5400</w:t>
      </w:r>
      <w:r>
        <w:rPr>
          <w:spacing w:val="-7"/>
          <w:sz w:val="20"/>
        </w:rPr>
        <w:t xml:space="preserve"> </w:t>
      </w:r>
      <w:r>
        <w:rPr>
          <w:sz w:val="20"/>
        </w:rPr>
        <w:t>Module</w:t>
      </w:r>
      <w:r>
        <w:rPr>
          <w:spacing w:val="-7"/>
          <w:sz w:val="20"/>
        </w:rPr>
        <w:t xml:space="preserve"> </w:t>
      </w:r>
      <w:r>
        <w:rPr>
          <w:sz w:val="20"/>
        </w:rPr>
        <w:t>Discussion</w:t>
      </w:r>
      <w:r>
        <w:rPr>
          <w:spacing w:val="-6"/>
          <w:sz w:val="20"/>
        </w:rPr>
        <w:t xml:space="preserve"> </w:t>
      </w:r>
      <w:r>
        <w:rPr>
          <w:sz w:val="20"/>
        </w:rPr>
        <w:t>Board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Assignments</w:t>
      </w:r>
    </w:p>
    <w:p w14:paraId="26BF8445" w14:textId="77777777" w:rsidR="00652A8C" w:rsidRDefault="00894D57">
      <w:pPr>
        <w:spacing w:before="1"/>
        <w:ind w:left="120" w:right="1732" w:firstLine="179"/>
        <w:rPr>
          <w:sz w:val="20"/>
        </w:rPr>
      </w:pPr>
      <w:r>
        <w:rPr>
          <w:sz w:val="20"/>
        </w:rPr>
        <w:t>Professional</w:t>
      </w:r>
      <w:r>
        <w:rPr>
          <w:spacing w:val="-5"/>
          <w:sz w:val="20"/>
        </w:rPr>
        <w:t xml:space="preserve"> </w:t>
      </w:r>
      <w:r>
        <w:rPr>
          <w:sz w:val="20"/>
        </w:rPr>
        <w:t>school/graduate</w:t>
      </w:r>
      <w:r>
        <w:rPr>
          <w:spacing w:val="-3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acceptance;</w:t>
      </w:r>
      <w:r>
        <w:rPr>
          <w:spacing w:val="-6"/>
          <w:sz w:val="20"/>
        </w:rPr>
        <w:t xml:space="preserve"> </w:t>
      </w:r>
      <w:r>
        <w:rPr>
          <w:sz w:val="20"/>
        </w:rPr>
        <w:t>Field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6"/>
          <w:sz w:val="20"/>
        </w:rPr>
        <w:t xml:space="preserve"> </w:t>
      </w:r>
      <w:r>
        <w:rPr>
          <w:sz w:val="20"/>
        </w:rPr>
        <w:t>employment</w:t>
      </w:r>
      <w:r>
        <w:rPr>
          <w:spacing w:val="-5"/>
          <w:sz w:val="20"/>
        </w:rPr>
        <w:t xml:space="preserve"> </w:t>
      </w:r>
      <w:r>
        <w:rPr>
          <w:sz w:val="20"/>
        </w:rPr>
        <w:t>Internship;</w:t>
      </w:r>
      <w:r>
        <w:rPr>
          <w:spacing w:val="-6"/>
          <w:sz w:val="20"/>
        </w:rPr>
        <w:t xml:space="preserve"> </w:t>
      </w:r>
      <w:r>
        <w:rPr>
          <w:sz w:val="20"/>
        </w:rPr>
        <w:t>preceptorship CRM, Biotech: advisory committee meetings; engagement during internship</w:t>
      </w:r>
    </w:p>
    <w:sectPr w:rsidR="00652A8C">
      <w:pgSz w:w="12240" w:h="15840"/>
      <w:pgMar w:top="68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E13"/>
    <w:multiLevelType w:val="hybridMultilevel"/>
    <w:tmpl w:val="4FEA5274"/>
    <w:lvl w:ilvl="0" w:tplc="C4300372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05223DE">
      <w:numFmt w:val="bullet"/>
      <w:lvlText w:val="•"/>
      <w:lvlJc w:val="left"/>
      <w:pPr>
        <w:ind w:left="1528" w:hanging="361"/>
      </w:pPr>
      <w:rPr>
        <w:rFonts w:hint="default"/>
        <w:lang w:val="en-US" w:eastAsia="en-US" w:bidi="ar-SA"/>
      </w:rPr>
    </w:lvl>
    <w:lvl w:ilvl="2" w:tplc="853A8CA6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 w:tplc="284C7530">
      <w:numFmt w:val="bullet"/>
      <w:lvlText w:val="•"/>
      <w:lvlJc w:val="left"/>
      <w:pPr>
        <w:ind w:left="3624" w:hanging="361"/>
      </w:pPr>
      <w:rPr>
        <w:rFonts w:hint="default"/>
        <w:lang w:val="en-US" w:eastAsia="en-US" w:bidi="ar-SA"/>
      </w:rPr>
    </w:lvl>
    <w:lvl w:ilvl="4" w:tplc="276488B2">
      <w:numFmt w:val="bullet"/>
      <w:lvlText w:val="•"/>
      <w:lvlJc w:val="left"/>
      <w:pPr>
        <w:ind w:left="4672" w:hanging="361"/>
      </w:pPr>
      <w:rPr>
        <w:rFonts w:hint="default"/>
        <w:lang w:val="en-US" w:eastAsia="en-US" w:bidi="ar-SA"/>
      </w:rPr>
    </w:lvl>
    <w:lvl w:ilvl="5" w:tplc="84DA2B26">
      <w:numFmt w:val="bullet"/>
      <w:lvlText w:val="•"/>
      <w:lvlJc w:val="left"/>
      <w:pPr>
        <w:ind w:left="5720" w:hanging="361"/>
      </w:pPr>
      <w:rPr>
        <w:rFonts w:hint="default"/>
        <w:lang w:val="en-US" w:eastAsia="en-US" w:bidi="ar-SA"/>
      </w:rPr>
    </w:lvl>
    <w:lvl w:ilvl="6" w:tplc="A614D5C2">
      <w:numFmt w:val="bullet"/>
      <w:lvlText w:val="•"/>
      <w:lvlJc w:val="left"/>
      <w:pPr>
        <w:ind w:left="6768" w:hanging="361"/>
      </w:pPr>
      <w:rPr>
        <w:rFonts w:hint="default"/>
        <w:lang w:val="en-US" w:eastAsia="en-US" w:bidi="ar-SA"/>
      </w:rPr>
    </w:lvl>
    <w:lvl w:ilvl="7" w:tplc="0C64D4E0">
      <w:numFmt w:val="bullet"/>
      <w:lvlText w:val="•"/>
      <w:lvlJc w:val="left"/>
      <w:pPr>
        <w:ind w:left="7816" w:hanging="361"/>
      </w:pPr>
      <w:rPr>
        <w:rFonts w:hint="default"/>
        <w:lang w:val="en-US" w:eastAsia="en-US" w:bidi="ar-SA"/>
      </w:rPr>
    </w:lvl>
    <w:lvl w:ilvl="8" w:tplc="4942EA86">
      <w:numFmt w:val="bullet"/>
      <w:lvlText w:val="•"/>
      <w:lvlJc w:val="left"/>
      <w:pPr>
        <w:ind w:left="886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C3B4294"/>
    <w:multiLevelType w:val="hybridMultilevel"/>
    <w:tmpl w:val="B53E9F38"/>
    <w:lvl w:ilvl="0" w:tplc="C08C6A84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9BEE1FA">
      <w:numFmt w:val="bullet"/>
      <w:lvlText w:val="•"/>
      <w:lvlJc w:val="left"/>
      <w:pPr>
        <w:ind w:left="1528" w:hanging="361"/>
      </w:pPr>
      <w:rPr>
        <w:rFonts w:hint="default"/>
        <w:lang w:val="en-US" w:eastAsia="en-US" w:bidi="ar-SA"/>
      </w:rPr>
    </w:lvl>
    <w:lvl w:ilvl="2" w:tplc="E90CF2C4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 w:tplc="F4285492">
      <w:numFmt w:val="bullet"/>
      <w:lvlText w:val="•"/>
      <w:lvlJc w:val="left"/>
      <w:pPr>
        <w:ind w:left="3624" w:hanging="361"/>
      </w:pPr>
      <w:rPr>
        <w:rFonts w:hint="default"/>
        <w:lang w:val="en-US" w:eastAsia="en-US" w:bidi="ar-SA"/>
      </w:rPr>
    </w:lvl>
    <w:lvl w:ilvl="4" w:tplc="F088146A">
      <w:numFmt w:val="bullet"/>
      <w:lvlText w:val="•"/>
      <w:lvlJc w:val="left"/>
      <w:pPr>
        <w:ind w:left="4672" w:hanging="361"/>
      </w:pPr>
      <w:rPr>
        <w:rFonts w:hint="default"/>
        <w:lang w:val="en-US" w:eastAsia="en-US" w:bidi="ar-SA"/>
      </w:rPr>
    </w:lvl>
    <w:lvl w:ilvl="5" w:tplc="9672289A">
      <w:numFmt w:val="bullet"/>
      <w:lvlText w:val="•"/>
      <w:lvlJc w:val="left"/>
      <w:pPr>
        <w:ind w:left="5720" w:hanging="361"/>
      </w:pPr>
      <w:rPr>
        <w:rFonts w:hint="default"/>
        <w:lang w:val="en-US" w:eastAsia="en-US" w:bidi="ar-SA"/>
      </w:rPr>
    </w:lvl>
    <w:lvl w:ilvl="6" w:tplc="F3107524">
      <w:numFmt w:val="bullet"/>
      <w:lvlText w:val="•"/>
      <w:lvlJc w:val="left"/>
      <w:pPr>
        <w:ind w:left="6768" w:hanging="361"/>
      </w:pPr>
      <w:rPr>
        <w:rFonts w:hint="default"/>
        <w:lang w:val="en-US" w:eastAsia="en-US" w:bidi="ar-SA"/>
      </w:rPr>
    </w:lvl>
    <w:lvl w:ilvl="7" w:tplc="43DA8FD4">
      <w:numFmt w:val="bullet"/>
      <w:lvlText w:val="•"/>
      <w:lvlJc w:val="left"/>
      <w:pPr>
        <w:ind w:left="7816" w:hanging="361"/>
      </w:pPr>
      <w:rPr>
        <w:rFonts w:hint="default"/>
        <w:lang w:val="en-US" w:eastAsia="en-US" w:bidi="ar-SA"/>
      </w:rPr>
    </w:lvl>
    <w:lvl w:ilvl="8" w:tplc="3DDEC1D6">
      <w:numFmt w:val="bullet"/>
      <w:lvlText w:val="•"/>
      <w:lvlJc w:val="left"/>
      <w:pPr>
        <w:ind w:left="886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98623EB"/>
    <w:multiLevelType w:val="hybridMultilevel"/>
    <w:tmpl w:val="72BE423A"/>
    <w:lvl w:ilvl="0" w:tplc="054811A2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2AA3428">
      <w:numFmt w:val="bullet"/>
      <w:lvlText w:val="•"/>
      <w:lvlJc w:val="left"/>
      <w:pPr>
        <w:ind w:left="1528" w:hanging="361"/>
      </w:pPr>
      <w:rPr>
        <w:rFonts w:hint="default"/>
        <w:lang w:val="en-US" w:eastAsia="en-US" w:bidi="ar-SA"/>
      </w:rPr>
    </w:lvl>
    <w:lvl w:ilvl="2" w:tplc="73A62576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 w:tplc="613494B2">
      <w:numFmt w:val="bullet"/>
      <w:lvlText w:val="•"/>
      <w:lvlJc w:val="left"/>
      <w:pPr>
        <w:ind w:left="3624" w:hanging="361"/>
      </w:pPr>
      <w:rPr>
        <w:rFonts w:hint="default"/>
        <w:lang w:val="en-US" w:eastAsia="en-US" w:bidi="ar-SA"/>
      </w:rPr>
    </w:lvl>
    <w:lvl w:ilvl="4" w:tplc="148EE210">
      <w:numFmt w:val="bullet"/>
      <w:lvlText w:val="•"/>
      <w:lvlJc w:val="left"/>
      <w:pPr>
        <w:ind w:left="4672" w:hanging="361"/>
      </w:pPr>
      <w:rPr>
        <w:rFonts w:hint="default"/>
        <w:lang w:val="en-US" w:eastAsia="en-US" w:bidi="ar-SA"/>
      </w:rPr>
    </w:lvl>
    <w:lvl w:ilvl="5" w:tplc="0082DA62">
      <w:numFmt w:val="bullet"/>
      <w:lvlText w:val="•"/>
      <w:lvlJc w:val="left"/>
      <w:pPr>
        <w:ind w:left="5720" w:hanging="361"/>
      </w:pPr>
      <w:rPr>
        <w:rFonts w:hint="default"/>
        <w:lang w:val="en-US" w:eastAsia="en-US" w:bidi="ar-SA"/>
      </w:rPr>
    </w:lvl>
    <w:lvl w:ilvl="6" w:tplc="6EDED438">
      <w:numFmt w:val="bullet"/>
      <w:lvlText w:val="•"/>
      <w:lvlJc w:val="left"/>
      <w:pPr>
        <w:ind w:left="6768" w:hanging="361"/>
      </w:pPr>
      <w:rPr>
        <w:rFonts w:hint="default"/>
        <w:lang w:val="en-US" w:eastAsia="en-US" w:bidi="ar-SA"/>
      </w:rPr>
    </w:lvl>
    <w:lvl w:ilvl="7" w:tplc="E1B2FDF0">
      <w:numFmt w:val="bullet"/>
      <w:lvlText w:val="•"/>
      <w:lvlJc w:val="left"/>
      <w:pPr>
        <w:ind w:left="7816" w:hanging="361"/>
      </w:pPr>
      <w:rPr>
        <w:rFonts w:hint="default"/>
        <w:lang w:val="en-US" w:eastAsia="en-US" w:bidi="ar-SA"/>
      </w:rPr>
    </w:lvl>
    <w:lvl w:ilvl="8" w:tplc="76503BC6">
      <w:numFmt w:val="bullet"/>
      <w:lvlText w:val="•"/>
      <w:lvlJc w:val="left"/>
      <w:pPr>
        <w:ind w:left="886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08A5B6D"/>
    <w:multiLevelType w:val="hybridMultilevel"/>
    <w:tmpl w:val="50B241C8"/>
    <w:lvl w:ilvl="0" w:tplc="E3EEAC22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424242"/>
        <w:w w:val="100"/>
        <w:sz w:val="22"/>
        <w:szCs w:val="22"/>
        <w:lang w:val="en-US" w:eastAsia="en-US" w:bidi="ar-SA"/>
      </w:rPr>
    </w:lvl>
    <w:lvl w:ilvl="1" w:tplc="0C1CFCCC">
      <w:numFmt w:val="bullet"/>
      <w:lvlText w:val="•"/>
      <w:lvlJc w:val="left"/>
      <w:pPr>
        <w:ind w:left="1528" w:hanging="361"/>
      </w:pPr>
      <w:rPr>
        <w:rFonts w:hint="default"/>
        <w:lang w:val="en-US" w:eastAsia="en-US" w:bidi="ar-SA"/>
      </w:rPr>
    </w:lvl>
    <w:lvl w:ilvl="2" w:tplc="A6CEA098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 w:tplc="572236BA">
      <w:numFmt w:val="bullet"/>
      <w:lvlText w:val="•"/>
      <w:lvlJc w:val="left"/>
      <w:pPr>
        <w:ind w:left="3624" w:hanging="361"/>
      </w:pPr>
      <w:rPr>
        <w:rFonts w:hint="default"/>
        <w:lang w:val="en-US" w:eastAsia="en-US" w:bidi="ar-SA"/>
      </w:rPr>
    </w:lvl>
    <w:lvl w:ilvl="4" w:tplc="D124DEE0">
      <w:numFmt w:val="bullet"/>
      <w:lvlText w:val="•"/>
      <w:lvlJc w:val="left"/>
      <w:pPr>
        <w:ind w:left="4672" w:hanging="361"/>
      </w:pPr>
      <w:rPr>
        <w:rFonts w:hint="default"/>
        <w:lang w:val="en-US" w:eastAsia="en-US" w:bidi="ar-SA"/>
      </w:rPr>
    </w:lvl>
    <w:lvl w:ilvl="5" w:tplc="FA1A79E2">
      <w:numFmt w:val="bullet"/>
      <w:lvlText w:val="•"/>
      <w:lvlJc w:val="left"/>
      <w:pPr>
        <w:ind w:left="5720" w:hanging="361"/>
      </w:pPr>
      <w:rPr>
        <w:rFonts w:hint="default"/>
        <w:lang w:val="en-US" w:eastAsia="en-US" w:bidi="ar-SA"/>
      </w:rPr>
    </w:lvl>
    <w:lvl w:ilvl="6" w:tplc="4F6AF06A">
      <w:numFmt w:val="bullet"/>
      <w:lvlText w:val="•"/>
      <w:lvlJc w:val="left"/>
      <w:pPr>
        <w:ind w:left="6768" w:hanging="361"/>
      </w:pPr>
      <w:rPr>
        <w:rFonts w:hint="default"/>
        <w:lang w:val="en-US" w:eastAsia="en-US" w:bidi="ar-SA"/>
      </w:rPr>
    </w:lvl>
    <w:lvl w:ilvl="7" w:tplc="A9A6BFC0">
      <w:numFmt w:val="bullet"/>
      <w:lvlText w:val="•"/>
      <w:lvlJc w:val="left"/>
      <w:pPr>
        <w:ind w:left="7816" w:hanging="361"/>
      </w:pPr>
      <w:rPr>
        <w:rFonts w:hint="default"/>
        <w:lang w:val="en-US" w:eastAsia="en-US" w:bidi="ar-SA"/>
      </w:rPr>
    </w:lvl>
    <w:lvl w:ilvl="8" w:tplc="BDCE41DE">
      <w:numFmt w:val="bullet"/>
      <w:lvlText w:val="•"/>
      <w:lvlJc w:val="left"/>
      <w:pPr>
        <w:ind w:left="886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49E1A8B"/>
    <w:multiLevelType w:val="hybridMultilevel"/>
    <w:tmpl w:val="DBD2ABA8"/>
    <w:lvl w:ilvl="0" w:tplc="EA3EDE90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309442">
      <w:numFmt w:val="bullet"/>
      <w:lvlText w:val="•"/>
      <w:lvlJc w:val="left"/>
      <w:pPr>
        <w:ind w:left="1528" w:hanging="361"/>
      </w:pPr>
      <w:rPr>
        <w:rFonts w:hint="default"/>
        <w:lang w:val="en-US" w:eastAsia="en-US" w:bidi="ar-SA"/>
      </w:rPr>
    </w:lvl>
    <w:lvl w:ilvl="2" w:tplc="0DD2B240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 w:tplc="E08E47DE">
      <w:numFmt w:val="bullet"/>
      <w:lvlText w:val="•"/>
      <w:lvlJc w:val="left"/>
      <w:pPr>
        <w:ind w:left="3624" w:hanging="361"/>
      </w:pPr>
      <w:rPr>
        <w:rFonts w:hint="default"/>
        <w:lang w:val="en-US" w:eastAsia="en-US" w:bidi="ar-SA"/>
      </w:rPr>
    </w:lvl>
    <w:lvl w:ilvl="4" w:tplc="7D1623EA">
      <w:numFmt w:val="bullet"/>
      <w:lvlText w:val="•"/>
      <w:lvlJc w:val="left"/>
      <w:pPr>
        <w:ind w:left="4672" w:hanging="361"/>
      </w:pPr>
      <w:rPr>
        <w:rFonts w:hint="default"/>
        <w:lang w:val="en-US" w:eastAsia="en-US" w:bidi="ar-SA"/>
      </w:rPr>
    </w:lvl>
    <w:lvl w:ilvl="5" w:tplc="2CE484F0">
      <w:numFmt w:val="bullet"/>
      <w:lvlText w:val="•"/>
      <w:lvlJc w:val="left"/>
      <w:pPr>
        <w:ind w:left="5720" w:hanging="361"/>
      </w:pPr>
      <w:rPr>
        <w:rFonts w:hint="default"/>
        <w:lang w:val="en-US" w:eastAsia="en-US" w:bidi="ar-SA"/>
      </w:rPr>
    </w:lvl>
    <w:lvl w:ilvl="6" w:tplc="57360B74">
      <w:numFmt w:val="bullet"/>
      <w:lvlText w:val="•"/>
      <w:lvlJc w:val="left"/>
      <w:pPr>
        <w:ind w:left="6768" w:hanging="361"/>
      </w:pPr>
      <w:rPr>
        <w:rFonts w:hint="default"/>
        <w:lang w:val="en-US" w:eastAsia="en-US" w:bidi="ar-SA"/>
      </w:rPr>
    </w:lvl>
    <w:lvl w:ilvl="7" w:tplc="E4DA3900">
      <w:numFmt w:val="bullet"/>
      <w:lvlText w:val="•"/>
      <w:lvlJc w:val="left"/>
      <w:pPr>
        <w:ind w:left="7816" w:hanging="361"/>
      </w:pPr>
      <w:rPr>
        <w:rFonts w:hint="default"/>
        <w:lang w:val="en-US" w:eastAsia="en-US" w:bidi="ar-SA"/>
      </w:rPr>
    </w:lvl>
    <w:lvl w:ilvl="8" w:tplc="06ECEAB8">
      <w:numFmt w:val="bullet"/>
      <w:lvlText w:val="•"/>
      <w:lvlJc w:val="left"/>
      <w:pPr>
        <w:ind w:left="8864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8C"/>
    <w:rsid w:val="00652A8C"/>
    <w:rsid w:val="008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BF841C"/>
  <w15:docId w15:val="{5C7ADE78-24D4-4F23-803D-01A565CD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93" w:lineRule="exact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Title">
    <w:name w:val="Title"/>
    <w:basedOn w:val="Normal"/>
    <w:uiPriority w:val="10"/>
    <w:qFormat/>
    <w:pPr>
      <w:spacing w:before="77"/>
      <w:ind w:left="7485" w:right="144" w:hanging="238"/>
      <w:jc w:val="right"/>
    </w:pPr>
    <w:rPr>
      <w:rFonts w:ascii="Verdana" w:eastAsia="Verdana" w:hAnsi="Verdana" w:cs="Verdana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51E3BC-7A38-4FB4-8BDA-35B3852B01B2}"/>
</file>

<file path=customXml/itemProps2.xml><?xml version="1.0" encoding="utf-8"?>
<ds:datastoreItem xmlns:ds="http://schemas.openxmlformats.org/officeDocument/2006/customXml" ds:itemID="{F7DAEC40-E47A-4744-8004-7566804EAC02}"/>
</file>

<file path=customXml/itemProps3.xml><?xml version="1.0" encoding="utf-8"?>
<ds:datastoreItem xmlns:ds="http://schemas.openxmlformats.org/officeDocument/2006/customXml" ds:itemID="{E7E0F8E9-764D-4567-93CE-D94C02C5F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Health Science Center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Carla</dc:creator>
  <cp:lastModifiedBy>Stephens, Connie</cp:lastModifiedBy>
  <cp:revision>2</cp:revision>
  <dcterms:created xsi:type="dcterms:W3CDTF">2022-06-21T12:45:00Z</dcterms:created>
  <dcterms:modified xsi:type="dcterms:W3CDTF">2022-06-21T12:45:00Z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2022-06-21T00:00:00Z</vt:filetime>
  </property>
  <property fmtid="{D5CDD505-2E9C-101B-9397-08002B2CF9AE}" pid="5" name="ContentTypeId">
    <vt:lpwstr>0x010100E87CCF0F27B79B4C9D0054546DD49229</vt:lpwstr>
  </property>
</Properties>
</file>