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064A" w14:textId="02AFF5F5" w:rsidR="008346AC" w:rsidRDefault="008346AC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DRAFT AGENDA</w:t>
      </w:r>
      <w:bookmarkStart w:id="0" w:name="_GoBack"/>
      <w:bookmarkEnd w:id="0"/>
    </w:p>
    <w:p w14:paraId="63918B76" w14:textId="0A8B5ABF" w:rsidR="004054D9" w:rsidRPr="00922485" w:rsidRDefault="004054D9">
      <w:pPr>
        <w:rPr>
          <w:b/>
          <w:sz w:val="24"/>
          <w:szCs w:val="24"/>
        </w:rPr>
      </w:pPr>
      <w:r w:rsidRPr="00922485">
        <w:rPr>
          <w:b/>
          <w:sz w:val="24"/>
          <w:szCs w:val="24"/>
        </w:rPr>
        <w:t xml:space="preserve">Investing in </w:t>
      </w:r>
      <w:r w:rsidR="00BC6D24">
        <w:rPr>
          <w:b/>
          <w:sz w:val="24"/>
          <w:szCs w:val="24"/>
        </w:rPr>
        <w:t>Biotech</w:t>
      </w:r>
      <w:r w:rsidRPr="00922485">
        <w:rPr>
          <w:b/>
          <w:sz w:val="24"/>
          <w:szCs w:val="24"/>
        </w:rPr>
        <w:t>: What if You Could Change the Future?</w:t>
      </w:r>
    </w:p>
    <w:p w14:paraId="697A218C" w14:textId="509F1C1E" w:rsidR="004054D9" w:rsidRDefault="004054D9">
      <w:pPr>
        <w:rPr>
          <w:b/>
        </w:rPr>
      </w:pPr>
      <w:r>
        <w:rPr>
          <w:b/>
        </w:rPr>
        <w:t>Spend a day learning about how and why to invest in life sciences companies that can make an extraordinary difference in our world.</w:t>
      </w:r>
    </w:p>
    <w:p w14:paraId="6AE29968" w14:textId="10210E4B" w:rsidR="0098615C" w:rsidRDefault="008B1CD3" w:rsidP="00A57E83">
      <w:pPr>
        <w:jc w:val="both"/>
      </w:pPr>
      <w:r>
        <w:t>8:00am</w:t>
      </w:r>
      <w:r>
        <w:tab/>
      </w:r>
      <w:r>
        <w:tab/>
      </w:r>
      <w:r w:rsidR="0098615C">
        <w:t>Doors open</w:t>
      </w:r>
      <w:r w:rsidR="00CC1623">
        <w:t>;</w:t>
      </w:r>
      <w:r w:rsidR="0098615C">
        <w:t xml:space="preserve"> </w:t>
      </w:r>
      <w:r w:rsidR="00CC1623">
        <w:t>c</w:t>
      </w:r>
      <w:r>
        <w:t>offee and light breakfast served</w:t>
      </w:r>
    </w:p>
    <w:p w14:paraId="43F7A345" w14:textId="3944B58A" w:rsidR="0098615C" w:rsidRDefault="005C1924" w:rsidP="0098615C">
      <w:pPr>
        <w:ind w:left="1440" w:hanging="1440"/>
        <w:jc w:val="both"/>
      </w:pPr>
      <w:r>
        <w:t>9:</w:t>
      </w:r>
      <w:r w:rsidR="002A6DCA">
        <w:t>00-</w:t>
      </w:r>
      <w:r>
        <w:t>9:15</w:t>
      </w:r>
      <w:r w:rsidR="002A6DCA">
        <w:tab/>
      </w:r>
      <w:r w:rsidR="00CC1623">
        <w:t>Opening Remarks by</w:t>
      </w:r>
      <w:r w:rsidR="0098615C">
        <w:t xml:space="preserve"> UNTHSC </w:t>
      </w:r>
      <w:r w:rsidR="00872C96" w:rsidRPr="00D247D3">
        <w:rPr>
          <w:b/>
        </w:rPr>
        <w:t>President</w:t>
      </w:r>
      <w:r w:rsidR="0098615C">
        <w:rPr>
          <w:b/>
        </w:rPr>
        <w:t xml:space="preserve"> Michael</w:t>
      </w:r>
      <w:r w:rsidR="00872C96" w:rsidRPr="00D247D3">
        <w:rPr>
          <w:b/>
        </w:rPr>
        <w:t xml:space="preserve"> Williams, David Chappell</w:t>
      </w:r>
      <w:r w:rsidRPr="00D247D3">
        <w:rPr>
          <w:b/>
        </w:rPr>
        <w:t xml:space="preserve"> and Ken Barr</w:t>
      </w:r>
      <w:r>
        <w:t xml:space="preserve"> </w:t>
      </w:r>
    </w:p>
    <w:p w14:paraId="7AD70A95" w14:textId="5D7DE14B" w:rsidR="00ED55A9" w:rsidRDefault="00872C96" w:rsidP="00ED55A9">
      <w:pPr>
        <w:ind w:left="1440" w:hanging="1440"/>
        <w:jc w:val="both"/>
      </w:pPr>
      <w:r>
        <w:t>9:</w:t>
      </w:r>
      <w:r w:rsidR="0098615C">
        <w:t>15</w:t>
      </w:r>
      <w:r w:rsidR="00BC6D24">
        <w:t>-9</w:t>
      </w:r>
      <w:r w:rsidR="007E0D7E">
        <w:t>:</w:t>
      </w:r>
      <w:r w:rsidR="00BC6D24">
        <w:t>3</w:t>
      </w:r>
      <w:r w:rsidR="005C1924">
        <w:t xml:space="preserve">0 </w:t>
      </w:r>
      <w:r w:rsidR="002A6DCA">
        <w:tab/>
      </w:r>
      <w:r w:rsidR="00BC6D24" w:rsidRPr="00BC6D24">
        <w:rPr>
          <w:u w:val="single"/>
        </w:rPr>
        <w:t>Firestarter #1</w:t>
      </w:r>
      <w:r w:rsidR="00BC6D24">
        <w:t xml:space="preserve"> </w:t>
      </w:r>
      <w:r w:rsidR="00CC1623">
        <w:t xml:space="preserve">The </w:t>
      </w:r>
      <w:r w:rsidR="00ED55A9">
        <w:t>differences in investing in life sciences versus other industries</w:t>
      </w:r>
    </w:p>
    <w:p w14:paraId="44212835" w14:textId="76E58074" w:rsidR="00BC6D24" w:rsidRDefault="00BC6D24" w:rsidP="00ED55A9">
      <w:pPr>
        <w:ind w:left="1440" w:hanging="1440"/>
        <w:jc w:val="both"/>
      </w:pPr>
      <w:r>
        <w:t>9:30-9:4</w:t>
      </w:r>
      <w:r w:rsidR="0098615C">
        <w:t>5</w:t>
      </w:r>
      <w:r>
        <w:tab/>
      </w:r>
      <w:r w:rsidRPr="00BC6D24">
        <w:rPr>
          <w:u w:val="single"/>
        </w:rPr>
        <w:t>Firestarter #2</w:t>
      </w:r>
      <w:r>
        <w:t xml:space="preserve"> </w:t>
      </w:r>
      <w:r w:rsidR="00CC1623">
        <w:t>The p</w:t>
      </w:r>
      <w:r>
        <w:t>roblems facing today’s healthcare system</w:t>
      </w:r>
      <w:r w:rsidR="00052A8B">
        <w:t xml:space="preserve"> that startups can solve</w:t>
      </w:r>
    </w:p>
    <w:p w14:paraId="0CA83026" w14:textId="6E95CB18" w:rsidR="007E0D7E" w:rsidRDefault="00BC6D24" w:rsidP="00052A8B">
      <w:pPr>
        <w:ind w:left="1440" w:hanging="1440"/>
        <w:jc w:val="both"/>
      </w:pPr>
      <w:r>
        <w:t>9:4</w:t>
      </w:r>
      <w:r w:rsidR="0098615C">
        <w:t>5</w:t>
      </w:r>
      <w:r>
        <w:t>-</w:t>
      </w:r>
      <w:r w:rsidR="0098615C">
        <w:t>10:</w:t>
      </w:r>
      <w:r w:rsidR="00146128">
        <w:t>3</w:t>
      </w:r>
      <w:r w:rsidR="0098615C">
        <w:t>0</w:t>
      </w:r>
      <w:r>
        <w:tab/>
      </w:r>
      <w:r w:rsidR="00052A8B">
        <w:t>B</w:t>
      </w:r>
      <w:r w:rsidR="00146128">
        <w:t>uilding</w:t>
      </w:r>
      <w:r w:rsidR="00052A8B">
        <w:t xml:space="preserve"> life sciences startups</w:t>
      </w:r>
      <w:r w:rsidR="00146128">
        <w:t xml:space="preserve"> and investing in next generation medical device and pharma companies.</w:t>
      </w:r>
    </w:p>
    <w:p w14:paraId="5E610EBD" w14:textId="765C3321" w:rsidR="00052A8B" w:rsidRPr="00034BC9" w:rsidRDefault="00052A8B" w:rsidP="00052A8B">
      <w:pPr>
        <w:ind w:left="1440" w:hanging="1440"/>
        <w:jc w:val="both"/>
        <w:rPr>
          <w:b/>
        </w:rPr>
      </w:pPr>
      <w:r>
        <w:tab/>
      </w:r>
      <w:r>
        <w:tab/>
      </w:r>
      <w:r w:rsidRPr="00034BC9">
        <w:rPr>
          <w:b/>
        </w:rPr>
        <w:t xml:space="preserve">John Adams, </w:t>
      </w:r>
      <w:r w:rsidR="00034BC9" w:rsidRPr="00034BC9">
        <w:rPr>
          <w:b/>
        </w:rPr>
        <w:t>J.Q. Holdings (formerly of Adams Respiratory Therapeutics)</w:t>
      </w:r>
    </w:p>
    <w:p w14:paraId="611B8723" w14:textId="1930CBD3" w:rsidR="00ED55A9" w:rsidRDefault="00ED55A9" w:rsidP="00A57E83">
      <w:pPr>
        <w:ind w:left="1440" w:hanging="1440"/>
        <w:jc w:val="both"/>
      </w:pPr>
      <w:r>
        <w:t>10:30</w:t>
      </w:r>
      <w:r w:rsidR="009972DA">
        <w:tab/>
      </w:r>
      <w:r>
        <w:t>BREAK</w:t>
      </w:r>
    </w:p>
    <w:p w14:paraId="781C3FA6" w14:textId="45534936" w:rsidR="00ED55A9" w:rsidRDefault="00ED55A9" w:rsidP="00A57E83">
      <w:pPr>
        <w:ind w:left="1440" w:hanging="1440"/>
        <w:jc w:val="both"/>
      </w:pPr>
      <w:r>
        <w:t>10:45-11:45</w:t>
      </w:r>
      <w:r>
        <w:tab/>
        <w:t>Breakout Sessions for Participants to Choose</w:t>
      </w:r>
    </w:p>
    <w:p w14:paraId="272C6F91" w14:textId="72F5C0D5" w:rsidR="00EE2EB1" w:rsidRDefault="00EE2EB1" w:rsidP="00A57E83">
      <w:pPr>
        <w:ind w:left="1440" w:hanging="1440"/>
        <w:jc w:val="both"/>
      </w:pPr>
      <w:r>
        <w:t>Location: MET Breakout Rooms</w:t>
      </w:r>
    </w:p>
    <w:p w14:paraId="7557395B" w14:textId="3445FB90" w:rsidR="00C6028D" w:rsidRPr="00D247D3" w:rsidRDefault="00872C96" w:rsidP="005E6655">
      <w:pPr>
        <w:ind w:left="1440" w:hanging="1440"/>
        <w:jc w:val="both"/>
        <w:rPr>
          <w:b/>
        </w:rPr>
      </w:pPr>
      <w:r>
        <w:tab/>
        <w:t xml:space="preserve">Option 1: </w:t>
      </w:r>
      <w:r w:rsidR="009972DA">
        <w:t>Regulatory Pathway for Pharma and Medical Devices</w:t>
      </w:r>
      <w:r w:rsidR="00C6028D">
        <w:t xml:space="preserve"> </w:t>
      </w:r>
    </w:p>
    <w:p w14:paraId="2E403CC3" w14:textId="7BD081CD" w:rsidR="00ED55A9" w:rsidRDefault="00ED55A9" w:rsidP="00A57E83">
      <w:pPr>
        <w:ind w:left="1440" w:hanging="1440"/>
        <w:jc w:val="both"/>
      </w:pPr>
      <w:r>
        <w:tab/>
        <w:t xml:space="preserve">Option </w:t>
      </w:r>
      <w:r w:rsidR="005E6655">
        <w:t>2</w:t>
      </w:r>
      <w:r>
        <w:t xml:space="preserve">: </w:t>
      </w:r>
      <w:r w:rsidR="00EE2EB1">
        <w:t>Navigating the Biotech Players</w:t>
      </w:r>
      <w:r>
        <w:t xml:space="preserve"> – </w:t>
      </w:r>
      <w:r w:rsidR="00EE2EB1">
        <w:t xml:space="preserve">How do you navigate the various players in this space like NIH, FDA, trade associations, etc. </w:t>
      </w:r>
    </w:p>
    <w:p w14:paraId="20008838" w14:textId="77777777" w:rsidR="00146128" w:rsidRDefault="00C6028D" w:rsidP="00C6028D">
      <w:pPr>
        <w:ind w:left="1440" w:hanging="1440"/>
        <w:jc w:val="both"/>
      </w:pPr>
      <w:r>
        <w:tab/>
      </w:r>
      <w:r w:rsidR="00EE2EB1">
        <w:t xml:space="preserve">Option </w:t>
      </w:r>
      <w:r w:rsidR="005E6655">
        <w:t>3</w:t>
      </w:r>
      <w:r w:rsidR="00EE2EB1">
        <w:t xml:space="preserve">: Early Stage Investing 101 – What is it and what do I need to know to get started? </w:t>
      </w:r>
    </w:p>
    <w:p w14:paraId="7167E379" w14:textId="0DCF75FA" w:rsidR="008B2812" w:rsidRPr="00EE2EB1" w:rsidRDefault="00EE2EB1" w:rsidP="00146128">
      <w:pPr>
        <w:ind w:left="1440" w:firstLine="720"/>
        <w:jc w:val="both"/>
        <w:rPr>
          <w:b/>
        </w:rPr>
      </w:pPr>
      <w:r w:rsidRPr="00EE2EB1">
        <w:rPr>
          <w:b/>
        </w:rPr>
        <w:t>Hayden Blackburn</w:t>
      </w:r>
      <w:r w:rsidR="00146128">
        <w:rPr>
          <w:b/>
        </w:rPr>
        <w:t xml:space="preserve">, Executive Director, </w:t>
      </w:r>
      <w:r w:rsidRPr="00EE2EB1">
        <w:rPr>
          <w:b/>
        </w:rPr>
        <w:t xml:space="preserve">Tech Fort Worth </w:t>
      </w:r>
    </w:p>
    <w:p w14:paraId="3D9A7C0F" w14:textId="4E2F51C6" w:rsidR="00EE2EB1" w:rsidRDefault="0035208F" w:rsidP="0035208F">
      <w:pPr>
        <w:ind w:left="1440" w:hanging="1440"/>
        <w:jc w:val="both"/>
      </w:pPr>
      <w:r>
        <w:t>12:00-</w:t>
      </w:r>
      <w:r w:rsidR="00EE2EB1">
        <w:t>12:30</w:t>
      </w:r>
      <w:r w:rsidR="00EE2EB1">
        <w:tab/>
        <w:t>Lunch</w:t>
      </w:r>
    </w:p>
    <w:p w14:paraId="398E829B" w14:textId="49A946EA" w:rsidR="0035208F" w:rsidRDefault="00EE2EB1" w:rsidP="0035208F">
      <w:pPr>
        <w:ind w:left="1440" w:hanging="1440"/>
        <w:jc w:val="both"/>
      </w:pPr>
      <w:r>
        <w:t>12:30-</w:t>
      </w:r>
      <w:r w:rsidR="0035208F">
        <w:t>2:00 PM</w:t>
      </w:r>
      <w:r w:rsidR="0035208F">
        <w:tab/>
        <w:t xml:space="preserve">Lunch presentation by </w:t>
      </w:r>
      <w:r w:rsidR="0035208F" w:rsidRPr="00D247D3">
        <w:rPr>
          <w:b/>
        </w:rPr>
        <w:t>Joe Cunningham, M.D.</w:t>
      </w:r>
      <w:r w:rsidR="00D247D3">
        <w:t xml:space="preserve"> discussing</w:t>
      </w:r>
      <w:r w:rsidR="0035208F">
        <w:t xml:space="preserve"> </w:t>
      </w:r>
      <w:proofErr w:type="spellStart"/>
      <w:r w:rsidR="0035208F">
        <w:t>Sante</w:t>
      </w:r>
      <w:proofErr w:type="spellEnd"/>
      <w:r w:rsidR="00D247D3">
        <w:t xml:space="preserve"> Ventures</w:t>
      </w:r>
      <w:r w:rsidR="00146128">
        <w:t>, a $500 million fund that invests in early stage life sciences companies from its home base in Austin.</w:t>
      </w:r>
      <w:r w:rsidR="0035208F">
        <w:t xml:space="preserve"> </w:t>
      </w:r>
      <w:r w:rsidR="00146128">
        <w:t xml:space="preserve">He will discuss the current state of biotech and life sciences investing and will </w:t>
      </w:r>
      <w:r w:rsidR="0035208F">
        <w:t xml:space="preserve">include specific </w:t>
      </w:r>
      <w:r w:rsidR="00146128">
        <w:t>examples</w:t>
      </w:r>
      <w:r w:rsidR="0035208F">
        <w:t xml:space="preserve"> such as </w:t>
      </w:r>
      <w:proofErr w:type="spellStart"/>
      <w:r w:rsidR="00146128">
        <w:t>Sante’s</w:t>
      </w:r>
      <w:proofErr w:type="spellEnd"/>
      <w:r w:rsidR="00146128">
        <w:t xml:space="preserve"> </w:t>
      </w:r>
      <w:r w:rsidR="0035208F">
        <w:t xml:space="preserve">Biostable.  </w:t>
      </w:r>
    </w:p>
    <w:p w14:paraId="2B3552A5" w14:textId="77777777" w:rsidR="00C6028D" w:rsidRDefault="00C6028D" w:rsidP="0035208F">
      <w:pPr>
        <w:ind w:left="1440" w:hanging="1440"/>
        <w:jc w:val="both"/>
      </w:pPr>
      <w:r>
        <w:t>2:00-2:15</w:t>
      </w:r>
      <w:r>
        <w:tab/>
        <w:t>BREAK</w:t>
      </w:r>
    </w:p>
    <w:p w14:paraId="09A1C900" w14:textId="3B449CBE" w:rsidR="00052A8B" w:rsidRDefault="00C6028D" w:rsidP="00C6028D">
      <w:pPr>
        <w:jc w:val="both"/>
      </w:pPr>
      <w:r>
        <w:t>2:15-</w:t>
      </w:r>
      <w:r w:rsidR="00052A8B">
        <w:t>3:15</w:t>
      </w:r>
      <w:r>
        <w:tab/>
      </w:r>
      <w:r w:rsidR="00052A8B">
        <w:t xml:space="preserve">Non-Dilutive Funding Options in Biotech – SBIR, STTR, NIH, NSF, etc. </w:t>
      </w:r>
    </w:p>
    <w:p w14:paraId="37B051B8" w14:textId="0860EE47" w:rsidR="00C6028D" w:rsidRDefault="00052A8B" w:rsidP="00052A8B">
      <w:pPr>
        <w:ind w:left="1440" w:firstLine="720"/>
        <w:jc w:val="both"/>
      </w:pPr>
      <w:r w:rsidRPr="009972DA">
        <w:rPr>
          <w:b/>
        </w:rPr>
        <w:t>Dr. Rob</w:t>
      </w:r>
      <w:r>
        <w:rPr>
          <w:b/>
        </w:rPr>
        <w:t>ert</w:t>
      </w:r>
      <w:r w:rsidRPr="009972DA">
        <w:rPr>
          <w:b/>
        </w:rPr>
        <w:t xml:space="preserve"> McClain from UNTHSC </w:t>
      </w:r>
    </w:p>
    <w:p w14:paraId="4A7A3E82" w14:textId="2AF09E25" w:rsidR="00656B00" w:rsidRDefault="00052A8B" w:rsidP="00C6028D">
      <w:pPr>
        <w:ind w:left="1440" w:hanging="1440"/>
        <w:jc w:val="both"/>
      </w:pPr>
      <w:r>
        <w:t>3:15</w:t>
      </w:r>
      <w:r w:rsidR="00C6028D">
        <w:t>-</w:t>
      </w:r>
      <w:r w:rsidR="005E6655">
        <w:t>3:45</w:t>
      </w:r>
      <w:r w:rsidR="00C6028D">
        <w:tab/>
      </w:r>
      <w:r>
        <w:t>Case study</w:t>
      </w:r>
      <w:r w:rsidR="00022EDE">
        <w:t>:</w:t>
      </w:r>
      <w:r>
        <w:t xml:space="preserve"> </w:t>
      </w:r>
      <w:r w:rsidR="00022EDE">
        <w:t>Building ZS Pharma</w:t>
      </w:r>
    </w:p>
    <w:p w14:paraId="66B89796" w14:textId="0C41DE53" w:rsidR="00052A8B" w:rsidRDefault="00052A8B" w:rsidP="00052A8B">
      <w:pPr>
        <w:ind w:left="1440" w:firstLine="720"/>
        <w:jc w:val="both"/>
      </w:pPr>
      <w:r w:rsidRPr="00D247D3">
        <w:rPr>
          <w:b/>
        </w:rPr>
        <w:t xml:space="preserve">Al </w:t>
      </w:r>
      <w:proofErr w:type="spellStart"/>
      <w:r w:rsidRPr="00D247D3">
        <w:rPr>
          <w:b/>
        </w:rPr>
        <w:t>Guillem</w:t>
      </w:r>
      <w:proofErr w:type="spellEnd"/>
      <w:r w:rsidRPr="00D247D3">
        <w:rPr>
          <w:b/>
        </w:rPr>
        <w:t xml:space="preserve"> and </w:t>
      </w:r>
      <w:r w:rsidR="00022EDE">
        <w:rPr>
          <w:b/>
        </w:rPr>
        <w:t xml:space="preserve">Dr. </w:t>
      </w:r>
      <w:r w:rsidRPr="00D247D3">
        <w:rPr>
          <w:b/>
        </w:rPr>
        <w:t>Jeff Keyser</w:t>
      </w:r>
    </w:p>
    <w:p w14:paraId="760E9CB5" w14:textId="77777777" w:rsidR="00052A8B" w:rsidRDefault="00C6028D" w:rsidP="00052A8B">
      <w:pPr>
        <w:ind w:left="1440" w:hanging="1440"/>
        <w:jc w:val="both"/>
      </w:pPr>
      <w:r>
        <w:t>3:</w:t>
      </w:r>
      <w:r w:rsidR="005E6655">
        <w:t>45</w:t>
      </w:r>
      <w:r>
        <w:t>-</w:t>
      </w:r>
      <w:r w:rsidR="005E6655">
        <w:t>4:</w:t>
      </w:r>
      <w:r w:rsidR="00052A8B">
        <w:t>00</w:t>
      </w:r>
      <w:r w:rsidR="00052A8B">
        <w:tab/>
        <w:t>Break</w:t>
      </w:r>
    </w:p>
    <w:p w14:paraId="381A4DE8" w14:textId="40CB7EFB" w:rsidR="00022EDE" w:rsidRDefault="00052A8B" w:rsidP="00022EDE">
      <w:pPr>
        <w:ind w:left="1440" w:hanging="1440"/>
        <w:jc w:val="both"/>
        <w:rPr>
          <w:b/>
        </w:rPr>
      </w:pPr>
      <w:r>
        <w:t>4:00-4:45</w:t>
      </w:r>
      <w:r w:rsidR="00C6028D">
        <w:tab/>
      </w:r>
      <w:r>
        <w:t>Connecting Science and Business</w:t>
      </w:r>
    </w:p>
    <w:p w14:paraId="3EE4FB93" w14:textId="2E1A616E" w:rsidR="00C6028D" w:rsidRDefault="00052A8B" w:rsidP="00022EDE">
      <w:pPr>
        <w:ind w:left="1440" w:firstLine="720"/>
        <w:jc w:val="both"/>
      </w:pPr>
      <w:r>
        <w:rPr>
          <w:b/>
        </w:rPr>
        <w:t>Claude Longoria</w:t>
      </w:r>
      <w:r w:rsidR="00022EDE">
        <w:rPr>
          <w:b/>
        </w:rPr>
        <w:t>, UNTHSC</w:t>
      </w:r>
    </w:p>
    <w:p w14:paraId="71940B85" w14:textId="5D4A55FA" w:rsidR="00BD5811" w:rsidRDefault="009835C7" w:rsidP="00A57E83">
      <w:pPr>
        <w:jc w:val="both"/>
      </w:pPr>
      <w:r>
        <w:t>4:</w:t>
      </w:r>
      <w:r w:rsidR="005E6655">
        <w:t>45</w:t>
      </w:r>
      <w:r w:rsidR="00052A8B">
        <w:t>-5:00</w:t>
      </w:r>
      <w:r w:rsidR="002A6DCA">
        <w:tab/>
      </w:r>
      <w:r w:rsidR="00D0534D">
        <w:t xml:space="preserve">Closing </w:t>
      </w:r>
      <w:r w:rsidR="00656B00">
        <w:t>Pane</w:t>
      </w:r>
      <w:r w:rsidR="00052A8B">
        <w:t>l</w:t>
      </w:r>
    </w:p>
    <w:p w14:paraId="07D1315D" w14:textId="2B5A7C97" w:rsidR="00052A8B" w:rsidRDefault="00052A8B" w:rsidP="00A57E83">
      <w:pPr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>President Michael Williams, UNTHSC</w:t>
      </w:r>
    </w:p>
    <w:p w14:paraId="26B639FD" w14:textId="02C5A7C6" w:rsidR="00EE2EB1" w:rsidRDefault="00EE2EB1" w:rsidP="00A57E83">
      <w:pPr>
        <w:jc w:val="both"/>
      </w:pPr>
      <w:r>
        <w:t>5:00</w:t>
      </w:r>
      <w:r w:rsidR="00CE7F66">
        <w:t>-6:00</w:t>
      </w:r>
      <w:r w:rsidR="005E6655">
        <w:tab/>
      </w:r>
      <w:r w:rsidR="00052A8B">
        <w:t>Happy Hour</w:t>
      </w:r>
    </w:p>
    <w:p w14:paraId="04010485" w14:textId="77777777" w:rsidR="00A57E83" w:rsidRDefault="00A57E83" w:rsidP="00A57E83">
      <w:pPr>
        <w:jc w:val="both"/>
        <w:rPr>
          <w:b/>
          <w:u w:val="single"/>
        </w:rPr>
      </w:pPr>
    </w:p>
    <w:p w14:paraId="36171FE9" w14:textId="77777777" w:rsidR="003509D3" w:rsidRDefault="003509D3" w:rsidP="00A57E83">
      <w:pPr>
        <w:jc w:val="both"/>
      </w:pPr>
    </w:p>
    <w:sectPr w:rsidR="003509D3" w:rsidSect="00A57E8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916"/>
    <w:multiLevelType w:val="hybridMultilevel"/>
    <w:tmpl w:val="A61AC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64"/>
    <w:rsid w:val="0000742B"/>
    <w:rsid w:val="00022EDE"/>
    <w:rsid w:val="00034BC9"/>
    <w:rsid w:val="00052A8B"/>
    <w:rsid w:val="0006608A"/>
    <w:rsid w:val="000B76B4"/>
    <w:rsid w:val="00146128"/>
    <w:rsid w:val="001F3A7F"/>
    <w:rsid w:val="00237464"/>
    <w:rsid w:val="002A163F"/>
    <w:rsid w:val="002A6DCA"/>
    <w:rsid w:val="002C7A6C"/>
    <w:rsid w:val="002E1E95"/>
    <w:rsid w:val="003509D3"/>
    <w:rsid w:val="0035208F"/>
    <w:rsid w:val="003E2FBD"/>
    <w:rsid w:val="004054D9"/>
    <w:rsid w:val="00475A8B"/>
    <w:rsid w:val="005C1924"/>
    <w:rsid w:val="005E6655"/>
    <w:rsid w:val="00613DB0"/>
    <w:rsid w:val="00651CDA"/>
    <w:rsid w:val="00656B00"/>
    <w:rsid w:val="006716EB"/>
    <w:rsid w:val="007209CF"/>
    <w:rsid w:val="00771E55"/>
    <w:rsid w:val="007D6024"/>
    <w:rsid w:val="007E0D7E"/>
    <w:rsid w:val="008346AC"/>
    <w:rsid w:val="00872C96"/>
    <w:rsid w:val="008B1CD3"/>
    <w:rsid w:val="008B2812"/>
    <w:rsid w:val="00922485"/>
    <w:rsid w:val="009835C7"/>
    <w:rsid w:val="0098615C"/>
    <w:rsid w:val="00990F12"/>
    <w:rsid w:val="009972DA"/>
    <w:rsid w:val="00A57E83"/>
    <w:rsid w:val="00AE40C0"/>
    <w:rsid w:val="00B66C1A"/>
    <w:rsid w:val="00B97A93"/>
    <w:rsid w:val="00BC6D24"/>
    <w:rsid w:val="00BD5811"/>
    <w:rsid w:val="00C13177"/>
    <w:rsid w:val="00C6028D"/>
    <w:rsid w:val="00CC1623"/>
    <w:rsid w:val="00CE7F66"/>
    <w:rsid w:val="00D0534D"/>
    <w:rsid w:val="00D247D3"/>
    <w:rsid w:val="00DF7EA5"/>
    <w:rsid w:val="00E478E3"/>
    <w:rsid w:val="00ED55A9"/>
    <w:rsid w:val="00EE2EB1"/>
    <w:rsid w:val="00F1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8BF1"/>
  <w15:chartTrackingRefBased/>
  <w15:docId w15:val="{9ADA59FF-497B-4E6C-8FEC-008BAD2D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Chappell</dc:creator>
  <cp:keywords/>
  <dc:description/>
  <cp:lastModifiedBy>Cushman, Cameron</cp:lastModifiedBy>
  <cp:revision>8</cp:revision>
  <cp:lastPrinted>2019-04-19T20:10:00Z</cp:lastPrinted>
  <dcterms:created xsi:type="dcterms:W3CDTF">2019-04-22T17:29:00Z</dcterms:created>
  <dcterms:modified xsi:type="dcterms:W3CDTF">2019-04-23T16:07:00Z</dcterms:modified>
</cp:coreProperties>
</file>