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3F" w:rsidRDefault="00646A3F" w:rsidP="00646A3F">
      <w:pPr>
        <w:pStyle w:val="NormalWeb"/>
        <w:spacing w:before="0" w:beforeAutospacing="0" w:after="0" w:afterAutospacing="0"/>
        <w:ind w:left="720"/>
        <w:rPr>
          <w:b/>
          <w:bCs/>
          <w:color w:val="000000"/>
        </w:rPr>
      </w:pPr>
      <w:r w:rsidRPr="00262834">
        <w:rPr>
          <w:b/>
          <w:bCs/>
          <w:color w:val="000000"/>
        </w:rPr>
        <w:t>Faculty Senate Takeaways – March 10, 2023</w:t>
      </w:r>
    </w:p>
    <w:p w:rsidR="00646A3F" w:rsidRDefault="00646A3F" w:rsidP="00646A3F">
      <w:pPr>
        <w:pStyle w:val="NormalWeb"/>
        <w:spacing w:before="0" w:beforeAutospacing="0" w:after="0" w:afterAutospacing="0"/>
        <w:ind w:left="720"/>
        <w:rPr>
          <w:b/>
          <w:bCs/>
          <w:color w:val="000000"/>
        </w:rPr>
      </w:pPr>
    </w:p>
    <w:p w:rsidR="00646A3F" w:rsidRPr="00646A3F" w:rsidRDefault="00646A3F" w:rsidP="00646A3F">
      <w:pPr>
        <w:pStyle w:val="NormalWeb"/>
        <w:numPr>
          <w:ilvl w:val="0"/>
          <w:numId w:val="1"/>
        </w:numPr>
        <w:spacing w:before="0" w:beforeAutospacing="0" w:after="0" w:afterAutospacing="0"/>
        <w:rPr>
          <w:bCs/>
          <w:color w:val="000000"/>
        </w:rPr>
      </w:pPr>
      <w:r w:rsidRPr="00646A3F">
        <w:rPr>
          <w:bCs/>
          <w:color w:val="000000"/>
        </w:rPr>
        <w:t>President Harlan Jones</w:t>
      </w:r>
    </w:p>
    <w:p w:rsidR="00646A3F" w:rsidRPr="00646A3F" w:rsidRDefault="00646A3F" w:rsidP="00646A3F">
      <w:pPr>
        <w:pStyle w:val="NormalWeb"/>
        <w:numPr>
          <w:ilvl w:val="0"/>
          <w:numId w:val="2"/>
        </w:numPr>
        <w:spacing w:before="0" w:beforeAutospacing="0" w:after="0" w:afterAutospacing="0"/>
        <w:rPr>
          <w:bCs/>
          <w:color w:val="000000"/>
        </w:rPr>
      </w:pPr>
      <w:r w:rsidRPr="00646A3F">
        <w:rPr>
          <w:bCs/>
          <w:color w:val="000000"/>
        </w:rPr>
        <w:t>One volunteer is still needed for the Communication Committee.</w:t>
      </w:r>
    </w:p>
    <w:p w:rsidR="00646A3F" w:rsidRPr="00646A3F" w:rsidRDefault="00646A3F" w:rsidP="00646A3F">
      <w:pPr>
        <w:numPr>
          <w:ilvl w:val="0"/>
          <w:numId w:val="3"/>
        </w:numPr>
        <w:contextualSpacing/>
        <w:rPr>
          <w:rFonts w:ascii="Times New Roman" w:eastAsia="Times New Roman" w:hAnsi="Times New Roman" w:cs="Times New Roman"/>
          <w:kern w:val="0"/>
          <w14:ligatures w14:val="none"/>
        </w:rPr>
      </w:pPr>
      <w:r w:rsidRPr="00646A3F">
        <w:rPr>
          <w:rFonts w:ascii="Times New Roman" w:eastAsia="Times New Roman" w:hAnsi="Times New Roman" w:cs="Times New Roman"/>
          <w:kern w:val="0"/>
          <w14:ligatures w14:val="none"/>
        </w:rPr>
        <w:t xml:space="preserve">The Student Food Pantry donation box is still in Faculty Affairs, EAD402. Donations will also be accepted at the Faculty Assembly. Hygiene items are needed. </w:t>
      </w:r>
    </w:p>
    <w:p w:rsidR="00646A3F" w:rsidRPr="00646A3F" w:rsidRDefault="00646A3F" w:rsidP="00646A3F">
      <w:pPr>
        <w:pStyle w:val="NormalWeb"/>
        <w:numPr>
          <w:ilvl w:val="0"/>
          <w:numId w:val="2"/>
        </w:numPr>
        <w:spacing w:before="0" w:beforeAutospacing="0" w:after="0" w:afterAutospacing="0"/>
        <w:rPr>
          <w:bCs/>
          <w:color w:val="000000"/>
        </w:rPr>
      </w:pPr>
      <w:r w:rsidRPr="00646A3F">
        <w:t>Spring 2023 Faculty Assembly scheduled for Friday, April 28.</w:t>
      </w:r>
    </w:p>
    <w:p w:rsidR="00646A3F" w:rsidRPr="00646A3F" w:rsidRDefault="00646A3F" w:rsidP="00646A3F">
      <w:pPr>
        <w:pStyle w:val="NormalWeb"/>
        <w:spacing w:before="0" w:beforeAutospacing="0" w:after="0" w:afterAutospacing="0"/>
        <w:rPr>
          <w:bCs/>
          <w:color w:val="000000"/>
        </w:rPr>
      </w:pPr>
    </w:p>
    <w:p w:rsidR="00DE7590" w:rsidRDefault="00646A3F" w:rsidP="00DE7590">
      <w:pPr>
        <w:pStyle w:val="NormalWeb"/>
        <w:numPr>
          <w:ilvl w:val="0"/>
          <w:numId w:val="1"/>
        </w:numPr>
        <w:spacing w:before="0" w:beforeAutospacing="0" w:after="0" w:afterAutospacing="0"/>
        <w:rPr>
          <w:bCs/>
          <w:color w:val="000000"/>
        </w:rPr>
      </w:pPr>
      <w:r w:rsidRPr="00646A3F">
        <w:rPr>
          <w:bCs/>
          <w:color w:val="000000"/>
        </w:rPr>
        <w:t>Provost Taylo</w:t>
      </w:r>
      <w:r w:rsidR="00DE7590">
        <w:rPr>
          <w:bCs/>
          <w:color w:val="000000"/>
        </w:rPr>
        <w:t>r</w:t>
      </w:r>
    </w:p>
    <w:p w:rsidR="00E84F16" w:rsidRDefault="00E84F16" w:rsidP="00E84F16">
      <w:pPr>
        <w:pStyle w:val="NormalWeb"/>
        <w:numPr>
          <w:ilvl w:val="0"/>
          <w:numId w:val="2"/>
        </w:numPr>
        <w:spacing w:before="0" w:beforeAutospacing="0" w:after="0" w:afterAutospacing="0"/>
        <w:rPr>
          <w:bCs/>
          <w:color w:val="000000"/>
        </w:rPr>
      </w:pPr>
      <w:r>
        <w:rPr>
          <w:bCs/>
          <w:color w:val="000000"/>
        </w:rPr>
        <w:t>Match Day is March 17 – more information under upcoming events</w:t>
      </w:r>
    </w:p>
    <w:p w:rsidR="00E84F16" w:rsidRDefault="00E84F16" w:rsidP="00E84F16">
      <w:pPr>
        <w:pStyle w:val="NormalWeb"/>
        <w:numPr>
          <w:ilvl w:val="0"/>
          <w:numId w:val="2"/>
        </w:numPr>
        <w:spacing w:before="0" w:beforeAutospacing="0" w:after="0" w:afterAutospacing="0"/>
        <w:rPr>
          <w:bCs/>
          <w:color w:val="000000"/>
        </w:rPr>
      </w:pPr>
      <w:r>
        <w:rPr>
          <w:bCs/>
          <w:color w:val="000000"/>
        </w:rPr>
        <w:t>PeopleFest</w:t>
      </w:r>
      <w:r w:rsidR="00F15FDB">
        <w:rPr>
          <w:bCs/>
          <w:color w:val="000000"/>
        </w:rPr>
        <w:t xml:space="preserve"> is March 23 – more information under upcoming events</w:t>
      </w:r>
    </w:p>
    <w:p w:rsidR="00F15FDB" w:rsidRDefault="00F15FDB" w:rsidP="00E84F16">
      <w:pPr>
        <w:pStyle w:val="NormalWeb"/>
        <w:numPr>
          <w:ilvl w:val="0"/>
          <w:numId w:val="2"/>
        </w:numPr>
        <w:spacing w:before="0" w:beforeAutospacing="0" w:after="0" w:afterAutospacing="0"/>
        <w:rPr>
          <w:bCs/>
          <w:color w:val="000000"/>
        </w:rPr>
      </w:pPr>
      <w:r>
        <w:rPr>
          <w:bCs/>
          <w:color w:val="000000"/>
        </w:rPr>
        <w:t xml:space="preserve">Budget process – later this spring, the university brings together all units on campus to discuss new needs, reviewing fees for student courses, etc. More information will be available at the next Senate meeting. </w:t>
      </w:r>
    </w:p>
    <w:p w:rsidR="00F15FDB" w:rsidRDefault="00F15FDB" w:rsidP="00F15FDB">
      <w:pPr>
        <w:pStyle w:val="NormalWeb"/>
        <w:spacing w:before="0" w:beforeAutospacing="0" w:after="0" w:afterAutospacing="0"/>
        <w:ind w:left="1440"/>
        <w:rPr>
          <w:bCs/>
          <w:color w:val="000000"/>
        </w:rPr>
      </w:pPr>
    </w:p>
    <w:p w:rsidR="00DE7590" w:rsidRPr="00262834" w:rsidRDefault="00DE7590" w:rsidP="00DE7590">
      <w:pPr>
        <w:pStyle w:val="NormalWeb"/>
        <w:numPr>
          <w:ilvl w:val="0"/>
          <w:numId w:val="1"/>
        </w:numPr>
        <w:spacing w:before="0" w:beforeAutospacing="0" w:after="0" w:afterAutospacing="0"/>
        <w:rPr>
          <w:bCs/>
          <w:color w:val="000000"/>
        </w:rPr>
      </w:pPr>
      <w:r w:rsidRPr="00262834">
        <w:rPr>
          <w:bCs/>
          <w:color w:val="000000"/>
        </w:rPr>
        <w:t>Update on Faculty Concerns Survey – Harlan Jones</w:t>
      </w:r>
    </w:p>
    <w:p w:rsidR="00DE7590" w:rsidRPr="00262834" w:rsidRDefault="00DE7590" w:rsidP="00DE7590">
      <w:pPr>
        <w:pStyle w:val="ListParagraph"/>
        <w:numPr>
          <w:ilvl w:val="0"/>
          <w:numId w:val="4"/>
        </w:numPr>
        <w:tabs>
          <w:tab w:val="left" w:pos="1155"/>
        </w:tabs>
        <w:rPr>
          <w:color w:val="000000"/>
        </w:rPr>
      </w:pPr>
      <w:r w:rsidRPr="00DE7590">
        <w:rPr>
          <w:color w:val="000000"/>
        </w:rPr>
        <w:t>Results were</w:t>
      </w:r>
      <w:r w:rsidRPr="00262834">
        <w:rPr>
          <w:color w:val="000000"/>
        </w:rPr>
        <w:t xml:space="preserve"> presented from the </w:t>
      </w:r>
      <w:r w:rsidRPr="00DE7590">
        <w:rPr>
          <w:color w:val="000000"/>
        </w:rPr>
        <w:t>s</w:t>
      </w:r>
      <w:r w:rsidRPr="00262834">
        <w:rPr>
          <w:color w:val="000000"/>
        </w:rPr>
        <w:t xml:space="preserve">urvey identifying faculty concerns. </w:t>
      </w:r>
    </w:p>
    <w:p w:rsidR="00DE7590" w:rsidRPr="00262834" w:rsidRDefault="00DE7590" w:rsidP="00DE7590">
      <w:pPr>
        <w:pStyle w:val="ListParagraph"/>
        <w:numPr>
          <w:ilvl w:val="0"/>
          <w:numId w:val="4"/>
        </w:numPr>
        <w:tabs>
          <w:tab w:val="left" w:pos="1155"/>
        </w:tabs>
        <w:rPr>
          <w:color w:val="000000"/>
        </w:rPr>
      </w:pPr>
      <w:r w:rsidRPr="00262834">
        <w:rPr>
          <w:color w:val="000000"/>
        </w:rPr>
        <w:t xml:space="preserve">Top concerns were classified as hiring/staffing/retention/work environment, followed by compensation, workload, and research/OSP.  </w:t>
      </w:r>
    </w:p>
    <w:p w:rsidR="00592B96" w:rsidRPr="00592B96" w:rsidRDefault="00DE7590" w:rsidP="00592B96">
      <w:pPr>
        <w:pStyle w:val="ListParagraph"/>
        <w:numPr>
          <w:ilvl w:val="0"/>
          <w:numId w:val="4"/>
        </w:numPr>
        <w:tabs>
          <w:tab w:val="left" w:pos="1155"/>
        </w:tabs>
        <w:rPr>
          <w:bCs/>
          <w:color w:val="000000"/>
        </w:rPr>
      </w:pPr>
      <w:r w:rsidRPr="00262834">
        <w:rPr>
          <w:color w:val="000000"/>
        </w:rPr>
        <w:t>Each School is encouraged to further discuss these top issues and recommend options for solutions that describe “a big win” and “a small win” as this will help leadership develop of an action plan that effectively meets the needs of the faculty.</w:t>
      </w:r>
    </w:p>
    <w:p w:rsidR="00592B96" w:rsidRDefault="00592B96" w:rsidP="00592B96">
      <w:pPr>
        <w:tabs>
          <w:tab w:val="left" w:pos="1155"/>
        </w:tabs>
        <w:ind w:left="1080"/>
        <w:rPr>
          <w:bCs/>
          <w:color w:val="000000"/>
        </w:rPr>
      </w:pPr>
    </w:p>
    <w:p w:rsidR="00DE7590" w:rsidRPr="00592B96" w:rsidRDefault="00592B96" w:rsidP="00592B96">
      <w:pPr>
        <w:pStyle w:val="ListParagraph"/>
        <w:numPr>
          <w:ilvl w:val="0"/>
          <w:numId w:val="1"/>
        </w:numPr>
        <w:tabs>
          <w:tab w:val="left" w:pos="1155"/>
        </w:tabs>
        <w:rPr>
          <w:bCs/>
          <w:color w:val="000000"/>
        </w:rPr>
      </w:pPr>
      <w:r w:rsidRPr="00592B96">
        <w:rPr>
          <w:bCs/>
          <w:color w:val="000000"/>
        </w:rPr>
        <w:t xml:space="preserve"> </w:t>
      </w:r>
      <w:r w:rsidR="00DE7590" w:rsidRPr="00592B96">
        <w:rPr>
          <w:bCs/>
          <w:color w:val="000000"/>
        </w:rPr>
        <w:t>School of Nursing Update – Provost Taylor</w:t>
      </w:r>
    </w:p>
    <w:p w:rsidR="00DE7590" w:rsidRPr="00262834" w:rsidRDefault="00DE7590" w:rsidP="00DE7590">
      <w:pPr>
        <w:pStyle w:val="ListParagraph"/>
        <w:numPr>
          <w:ilvl w:val="0"/>
          <w:numId w:val="5"/>
        </w:numPr>
      </w:pPr>
      <w:r w:rsidRPr="00262834">
        <w:rPr>
          <w:color w:val="000000"/>
        </w:rPr>
        <w:t xml:space="preserve">The status of the HSC School of Nursing is “launched”.  </w:t>
      </w:r>
    </w:p>
    <w:p w:rsidR="00DE7590" w:rsidRPr="00262834" w:rsidRDefault="00DE7590" w:rsidP="00DE7590">
      <w:pPr>
        <w:pStyle w:val="ListParagraph"/>
        <w:numPr>
          <w:ilvl w:val="0"/>
          <w:numId w:val="5"/>
        </w:numPr>
      </w:pPr>
      <w:r w:rsidRPr="00262834">
        <w:rPr>
          <w:color w:val="000000"/>
        </w:rPr>
        <w:t xml:space="preserve">The next steps are to search for a founding Dean to lead the program and establish its degrees. </w:t>
      </w:r>
    </w:p>
    <w:p w:rsidR="00DE7590" w:rsidRPr="00262834" w:rsidRDefault="00DE7590" w:rsidP="00DE7590">
      <w:pPr>
        <w:pStyle w:val="ListParagraph"/>
        <w:numPr>
          <w:ilvl w:val="0"/>
          <w:numId w:val="5"/>
        </w:numPr>
      </w:pPr>
      <w:r w:rsidRPr="00262834">
        <w:rPr>
          <w:color w:val="000000"/>
        </w:rPr>
        <w:t xml:space="preserve">The nursing school is designed to help meet the healthcare needs of the Tarrant County community and will focus on </w:t>
      </w:r>
      <w:r w:rsidRPr="00262834">
        <w:t xml:space="preserve">whole health, teams, community, and addressing health disparities. </w:t>
      </w:r>
      <w:r w:rsidRPr="00262834">
        <w:rPr>
          <w:color w:val="000000"/>
        </w:rPr>
        <w:t xml:space="preserve">Demand for new nurses to enter the marketplace remains high and this program will address an unmet need in the community.  </w:t>
      </w:r>
    </w:p>
    <w:p w:rsidR="00DE7590" w:rsidRPr="00262834" w:rsidRDefault="00DE7590" w:rsidP="00DE7590">
      <w:pPr>
        <w:pStyle w:val="ListParagraph"/>
        <w:numPr>
          <w:ilvl w:val="0"/>
          <w:numId w:val="5"/>
        </w:numPr>
      </w:pPr>
      <w:r w:rsidRPr="00DE7590">
        <w:rPr>
          <w:color w:val="000000"/>
        </w:rPr>
        <w:t>A 10-year</w:t>
      </w:r>
      <w:r w:rsidRPr="00262834">
        <w:rPr>
          <w:color w:val="000000"/>
        </w:rPr>
        <w:t xml:space="preserve"> proforma is in place as is one endowed scholarship. </w:t>
      </w:r>
    </w:p>
    <w:p w:rsidR="00DE7590" w:rsidRPr="00262834" w:rsidRDefault="00DE7590" w:rsidP="00DE7590">
      <w:pPr>
        <w:pStyle w:val="ListParagraph"/>
        <w:numPr>
          <w:ilvl w:val="0"/>
          <w:numId w:val="5"/>
        </w:numPr>
      </w:pPr>
      <w:r w:rsidRPr="00262834">
        <w:rPr>
          <w:color w:val="000000"/>
        </w:rPr>
        <w:t xml:space="preserve">The first cohort of 30 students is expected to be seated in Fall 2025. </w:t>
      </w:r>
    </w:p>
    <w:p w:rsidR="00DE7590" w:rsidRPr="00262834" w:rsidRDefault="00DE7590" w:rsidP="00DE7590">
      <w:pPr>
        <w:pStyle w:val="ListParagraph"/>
        <w:numPr>
          <w:ilvl w:val="0"/>
          <w:numId w:val="5"/>
        </w:numPr>
      </w:pPr>
      <w:r w:rsidRPr="00262834">
        <w:rPr>
          <w:color w:val="000000"/>
        </w:rPr>
        <w:t xml:space="preserve">We are assured that the development of the School of Nursing will not influence faculty vacancies across campus. Each school is expected to proceed as usual with addressing new faculty needs. </w:t>
      </w:r>
    </w:p>
    <w:p w:rsidR="00DE7590" w:rsidRPr="00E84F16" w:rsidRDefault="00DE7590" w:rsidP="00DE7590">
      <w:pPr>
        <w:pStyle w:val="ListParagraph"/>
        <w:numPr>
          <w:ilvl w:val="0"/>
          <w:numId w:val="5"/>
        </w:numPr>
      </w:pPr>
      <w:r w:rsidRPr="00262834">
        <w:rPr>
          <w:color w:val="000000"/>
        </w:rPr>
        <w:t xml:space="preserve">Stay tuned for an information campaign in May that coincides with Nurses Week. </w:t>
      </w:r>
    </w:p>
    <w:p w:rsidR="00E84F16" w:rsidRPr="00262834" w:rsidRDefault="00E84F16" w:rsidP="00E84F16">
      <w:pPr>
        <w:pStyle w:val="ListParagraph"/>
        <w:ind w:left="1440"/>
      </w:pPr>
    </w:p>
    <w:p w:rsidR="00DE7590" w:rsidRPr="00262834" w:rsidRDefault="00DE7590" w:rsidP="00DE7590">
      <w:pPr>
        <w:pStyle w:val="NormalWeb"/>
        <w:numPr>
          <w:ilvl w:val="0"/>
          <w:numId w:val="1"/>
        </w:numPr>
        <w:spacing w:before="0" w:beforeAutospacing="0" w:after="0" w:afterAutospacing="0"/>
        <w:rPr>
          <w:color w:val="000000"/>
        </w:rPr>
      </w:pPr>
      <w:r w:rsidRPr="00262834">
        <w:rPr>
          <w:bCs/>
          <w:color w:val="000000"/>
        </w:rPr>
        <w:t>Early Career Development Council</w:t>
      </w:r>
      <w:r>
        <w:rPr>
          <w:bCs/>
          <w:color w:val="000000"/>
        </w:rPr>
        <w:t xml:space="preserve"> </w:t>
      </w:r>
      <w:r w:rsidRPr="00262834">
        <w:rPr>
          <w:bCs/>
          <w:color w:val="000000"/>
        </w:rPr>
        <w:t>– Shane Fernando</w:t>
      </w:r>
    </w:p>
    <w:p w:rsidR="00DE7590" w:rsidRPr="00262834" w:rsidRDefault="00DE7590" w:rsidP="00DE7590">
      <w:pPr>
        <w:pStyle w:val="NormalWeb"/>
        <w:numPr>
          <w:ilvl w:val="0"/>
          <w:numId w:val="5"/>
        </w:numPr>
        <w:spacing w:before="0" w:beforeAutospacing="0" w:after="0" w:afterAutospacing="0"/>
        <w:rPr>
          <w:color w:val="000000"/>
        </w:rPr>
      </w:pPr>
      <w:r w:rsidRPr="00262834">
        <w:rPr>
          <w:color w:val="000000"/>
        </w:rPr>
        <w:t xml:space="preserve">ECDC hosted an in-person event on critical conversations, especially around the area of salary negotiation. </w:t>
      </w:r>
    </w:p>
    <w:p w:rsidR="00DE7590" w:rsidRPr="00262834" w:rsidRDefault="00DE7590" w:rsidP="00DE7590">
      <w:pPr>
        <w:pStyle w:val="NormalWeb"/>
        <w:numPr>
          <w:ilvl w:val="0"/>
          <w:numId w:val="5"/>
        </w:numPr>
        <w:spacing w:before="0" w:beforeAutospacing="0" w:after="0" w:afterAutospacing="0"/>
        <w:rPr>
          <w:color w:val="000000"/>
        </w:rPr>
      </w:pPr>
      <w:r w:rsidRPr="00262834">
        <w:rPr>
          <w:color w:val="000000"/>
        </w:rPr>
        <w:t xml:space="preserve">Stay tuned </w:t>
      </w:r>
      <w:r w:rsidRPr="00DE7590">
        <w:rPr>
          <w:color w:val="000000"/>
        </w:rPr>
        <w:t>for information</w:t>
      </w:r>
      <w:r w:rsidRPr="00262834">
        <w:rPr>
          <w:color w:val="000000"/>
        </w:rPr>
        <w:t xml:space="preserve"> about </w:t>
      </w:r>
      <w:r w:rsidRPr="00DE7590">
        <w:rPr>
          <w:color w:val="000000"/>
        </w:rPr>
        <w:t>an upcoming P&amp;T</w:t>
      </w:r>
      <w:r w:rsidRPr="00262834">
        <w:rPr>
          <w:color w:val="000000"/>
        </w:rPr>
        <w:t xml:space="preserve"> Zoom </w:t>
      </w:r>
      <w:r>
        <w:rPr>
          <w:color w:val="000000"/>
        </w:rPr>
        <w:t>session.</w:t>
      </w:r>
    </w:p>
    <w:p w:rsidR="00DE7590" w:rsidRDefault="00DE7590" w:rsidP="00DE7590">
      <w:pPr>
        <w:pStyle w:val="NormalWeb"/>
        <w:numPr>
          <w:ilvl w:val="0"/>
          <w:numId w:val="5"/>
        </w:numPr>
        <w:spacing w:before="0" w:beforeAutospacing="0" w:after="0" w:afterAutospacing="0"/>
        <w:rPr>
          <w:color w:val="000000"/>
        </w:rPr>
      </w:pPr>
      <w:r w:rsidRPr="00262834">
        <w:rPr>
          <w:color w:val="000000"/>
        </w:rPr>
        <w:lastRenderedPageBreak/>
        <w:t xml:space="preserve">The March </w:t>
      </w:r>
      <w:hyperlink r:id="rId5" w:history="1">
        <w:r w:rsidRPr="00262834">
          <w:rPr>
            <w:rStyle w:val="Hyperlink"/>
          </w:rPr>
          <w:t>social event at World of Beer</w:t>
        </w:r>
      </w:hyperlink>
      <w:r w:rsidRPr="00262834">
        <w:rPr>
          <w:color w:val="000000"/>
        </w:rPr>
        <w:t xml:space="preserve"> has been rescheduled to March 22, from 5-6:30 pm This is an opportunity for collegiality among new faculty and building your Campus network. </w:t>
      </w:r>
    </w:p>
    <w:p w:rsidR="00E84F16" w:rsidRDefault="00E84F16" w:rsidP="00E84F16">
      <w:pPr>
        <w:pStyle w:val="NormalWeb"/>
        <w:spacing w:before="0" w:beforeAutospacing="0" w:after="0" w:afterAutospacing="0"/>
        <w:ind w:left="1440"/>
        <w:rPr>
          <w:color w:val="000000"/>
        </w:rPr>
      </w:pPr>
    </w:p>
    <w:p w:rsidR="00DE7590" w:rsidRPr="00262834" w:rsidRDefault="00DE7590" w:rsidP="00DE7590">
      <w:pPr>
        <w:pStyle w:val="NormalWeb"/>
        <w:numPr>
          <w:ilvl w:val="0"/>
          <w:numId w:val="1"/>
        </w:numPr>
        <w:spacing w:before="0" w:beforeAutospacing="0" w:after="0" w:afterAutospacing="0"/>
        <w:rPr>
          <w:bCs/>
          <w:color w:val="000000"/>
        </w:rPr>
      </w:pPr>
      <w:r w:rsidRPr="00262834">
        <w:rPr>
          <w:bCs/>
          <w:color w:val="000000"/>
        </w:rPr>
        <w:t>Women’s Faculty Network – Malinee Neelamegam</w:t>
      </w:r>
    </w:p>
    <w:p w:rsidR="00DE7590" w:rsidRPr="00E84F16" w:rsidRDefault="00DE7590" w:rsidP="00DE7590">
      <w:pPr>
        <w:pStyle w:val="NormalWeb"/>
        <w:numPr>
          <w:ilvl w:val="0"/>
          <w:numId w:val="5"/>
        </w:numPr>
        <w:spacing w:before="0" w:beforeAutospacing="0" w:after="0" w:afterAutospacing="0"/>
        <w:rPr>
          <w:strike/>
          <w:color w:val="000000"/>
        </w:rPr>
      </w:pPr>
      <w:r w:rsidRPr="00262834">
        <w:rPr>
          <w:color w:val="000000"/>
        </w:rPr>
        <w:t xml:space="preserve">Women Faculty Network is hosting </w:t>
      </w:r>
      <w:hyperlink r:id="rId6" w:history="1">
        <w:r w:rsidRPr="00262834">
          <w:rPr>
            <w:rStyle w:val="Hyperlink"/>
          </w:rPr>
          <w:t>Women in Leadership: An Open Discussion</w:t>
        </w:r>
      </w:hyperlink>
      <w:r w:rsidRPr="00262834">
        <w:rPr>
          <w:color w:val="000000"/>
        </w:rPr>
        <w:t xml:space="preserve">, April 4 at 4pm </w:t>
      </w:r>
      <w:r>
        <w:rPr>
          <w:color w:val="000000"/>
        </w:rPr>
        <w:t>in MET109-111.</w:t>
      </w:r>
    </w:p>
    <w:p w:rsidR="00E84F16" w:rsidRPr="00DE7590" w:rsidRDefault="00E84F16" w:rsidP="00E84F16">
      <w:pPr>
        <w:pStyle w:val="NormalWeb"/>
        <w:spacing w:before="0" w:beforeAutospacing="0" w:after="0" w:afterAutospacing="0"/>
        <w:ind w:left="1440"/>
        <w:rPr>
          <w:strike/>
          <w:color w:val="000000"/>
        </w:rPr>
      </w:pPr>
    </w:p>
    <w:p w:rsidR="00DE7590" w:rsidRPr="008D653B" w:rsidRDefault="00DE7590" w:rsidP="00DE7590">
      <w:pPr>
        <w:pStyle w:val="NormalWeb"/>
        <w:numPr>
          <w:ilvl w:val="0"/>
          <w:numId w:val="1"/>
        </w:numPr>
        <w:spacing w:before="0" w:beforeAutospacing="0" w:after="0" w:afterAutospacing="0"/>
        <w:rPr>
          <w:color w:val="000000"/>
        </w:rPr>
      </w:pPr>
      <w:r w:rsidRPr="008D653B">
        <w:rPr>
          <w:color w:val="000000"/>
        </w:rPr>
        <w:t xml:space="preserve">Communication Committee </w:t>
      </w:r>
      <w:r w:rsidR="008D653B" w:rsidRPr="008D653B">
        <w:rPr>
          <w:color w:val="000000"/>
        </w:rPr>
        <w:t>–</w:t>
      </w:r>
      <w:r w:rsidRPr="008D653B">
        <w:rPr>
          <w:color w:val="000000"/>
        </w:rPr>
        <w:t xml:space="preserve"> Jen</w:t>
      </w:r>
      <w:r w:rsidR="008D653B" w:rsidRPr="008D653B">
        <w:rPr>
          <w:color w:val="000000"/>
        </w:rPr>
        <w:t>nifer Fix</w:t>
      </w:r>
    </w:p>
    <w:p w:rsidR="00DE7590" w:rsidRDefault="008D653B" w:rsidP="008D653B">
      <w:pPr>
        <w:pStyle w:val="NormalWeb"/>
        <w:numPr>
          <w:ilvl w:val="0"/>
          <w:numId w:val="5"/>
        </w:numPr>
        <w:spacing w:before="0" w:beforeAutospacing="0" w:after="0" w:afterAutospacing="0"/>
        <w:rPr>
          <w:color w:val="000000"/>
        </w:rPr>
      </w:pPr>
      <w:r>
        <w:rPr>
          <w:color w:val="000000"/>
        </w:rPr>
        <w:t xml:space="preserve">Faculty Assembly is scheduled for Friday, April </w:t>
      </w:r>
      <w:r w:rsidR="00956A76">
        <w:rPr>
          <w:color w:val="000000"/>
        </w:rPr>
        <w:t>2</w:t>
      </w:r>
      <w:bookmarkStart w:id="0" w:name="_GoBack"/>
      <w:bookmarkEnd w:id="0"/>
      <w:r>
        <w:rPr>
          <w:color w:val="000000"/>
        </w:rPr>
        <w:t xml:space="preserve">8, at 12:00 pm, in Luibel Hall. Lunch will be provided for in-person attendees starting at 11:30 am in the atrium. </w:t>
      </w:r>
    </w:p>
    <w:p w:rsidR="008D653B" w:rsidRDefault="008D653B" w:rsidP="008D653B">
      <w:pPr>
        <w:pStyle w:val="NormalWeb"/>
        <w:numPr>
          <w:ilvl w:val="0"/>
          <w:numId w:val="5"/>
        </w:numPr>
        <w:spacing w:before="0" w:beforeAutospacing="0" w:after="0" w:afterAutospacing="0"/>
        <w:rPr>
          <w:color w:val="000000"/>
        </w:rPr>
      </w:pPr>
      <w:r>
        <w:rPr>
          <w:color w:val="000000"/>
        </w:rPr>
        <w:t xml:space="preserve">The theme will be “Lift Every Voice”. The topics are recognition of Faculty Achievement Award winners, a legislative update, and an update on faculty concerns. </w:t>
      </w:r>
    </w:p>
    <w:p w:rsidR="008D653B" w:rsidRDefault="008D653B" w:rsidP="008D653B">
      <w:pPr>
        <w:pStyle w:val="NormalWeb"/>
        <w:numPr>
          <w:ilvl w:val="0"/>
          <w:numId w:val="5"/>
        </w:numPr>
        <w:spacing w:before="0" w:beforeAutospacing="0" w:after="0" w:afterAutospacing="0"/>
        <w:rPr>
          <w:color w:val="000000"/>
        </w:rPr>
      </w:pPr>
      <w:r w:rsidRPr="008D653B">
        <w:rPr>
          <w:color w:val="000000"/>
        </w:rPr>
        <w:t xml:space="preserve">Hygiene items have been identified as a specific need for our students.  Faculty can donate to the Student Food Pantry donation box located in Faculty Affairs, EAD402. </w:t>
      </w:r>
      <w:r>
        <w:rPr>
          <w:color w:val="000000"/>
        </w:rPr>
        <w:t>D</w:t>
      </w:r>
      <w:r w:rsidRPr="008D653B">
        <w:rPr>
          <w:color w:val="000000"/>
        </w:rPr>
        <w:t>onations will also be accepted at the April 28 Faculty Assembly</w:t>
      </w:r>
      <w:r>
        <w:rPr>
          <w:color w:val="000000"/>
        </w:rPr>
        <w:t>, and those donating will receive an additional entry for a door prize</w:t>
      </w:r>
      <w:r w:rsidRPr="008D653B">
        <w:rPr>
          <w:color w:val="000000"/>
        </w:rPr>
        <w:t>.</w:t>
      </w:r>
    </w:p>
    <w:p w:rsidR="00E84F16" w:rsidRDefault="00E84F16" w:rsidP="00E84F16">
      <w:pPr>
        <w:pStyle w:val="NormalWeb"/>
        <w:spacing w:before="0" w:beforeAutospacing="0" w:after="0" w:afterAutospacing="0"/>
        <w:ind w:left="1440"/>
        <w:rPr>
          <w:color w:val="000000"/>
        </w:rPr>
      </w:pPr>
    </w:p>
    <w:p w:rsidR="008D653B" w:rsidRPr="00262834" w:rsidRDefault="008D653B" w:rsidP="008D653B">
      <w:pPr>
        <w:pStyle w:val="NormalWeb"/>
        <w:numPr>
          <w:ilvl w:val="0"/>
          <w:numId w:val="1"/>
        </w:numPr>
        <w:spacing w:before="0" w:beforeAutospacing="0" w:after="0" w:afterAutospacing="0"/>
        <w:rPr>
          <w:bCs/>
          <w:color w:val="000000"/>
        </w:rPr>
      </w:pPr>
      <w:r w:rsidRPr="00262834">
        <w:rPr>
          <w:bCs/>
          <w:color w:val="000000"/>
        </w:rPr>
        <w:t xml:space="preserve">Upcoming Events </w:t>
      </w:r>
    </w:p>
    <w:p w:rsidR="008D653B" w:rsidRPr="00262834" w:rsidRDefault="008D653B" w:rsidP="008D653B">
      <w:pPr>
        <w:pStyle w:val="NormalWeb"/>
        <w:spacing w:before="0" w:beforeAutospacing="0" w:after="0" w:afterAutospacing="0"/>
        <w:ind w:left="720" w:firstLine="360"/>
        <w:rPr>
          <w:color w:val="000000"/>
        </w:rPr>
      </w:pPr>
      <w:r w:rsidRPr="00262834">
        <w:rPr>
          <w:color w:val="000000"/>
        </w:rPr>
        <w:t xml:space="preserve">March 17, </w:t>
      </w:r>
      <w:hyperlink r:id="rId7" w:history="1">
        <w:r w:rsidRPr="00262834">
          <w:rPr>
            <w:rStyle w:val="Hyperlink"/>
            <w:bCs/>
          </w:rPr>
          <w:t>TCOM Match Day</w:t>
        </w:r>
      </w:hyperlink>
      <w:r w:rsidRPr="00262834">
        <w:rPr>
          <w:color w:val="000000"/>
        </w:rPr>
        <w:t xml:space="preserve"> </w:t>
      </w:r>
    </w:p>
    <w:p w:rsidR="008D653B" w:rsidRPr="00262834" w:rsidRDefault="008D653B" w:rsidP="008D653B">
      <w:pPr>
        <w:pStyle w:val="NormalWeb"/>
        <w:spacing w:before="0" w:beforeAutospacing="0" w:after="0" w:afterAutospacing="0"/>
        <w:ind w:left="720" w:firstLine="360"/>
        <w:rPr>
          <w:b/>
          <w:bCs/>
          <w:color w:val="000000"/>
        </w:rPr>
      </w:pPr>
      <w:r w:rsidRPr="00262834">
        <w:rPr>
          <w:color w:val="000000"/>
        </w:rPr>
        <w:t xml:space="preserve">March 23, 3pm, </w:t>
      </w:r>
      <w:hyperlink r:id="rId8" w:history="1">
        <w:r w:rsidRPr="00262834">
          <w:rPr>
            <w:rStyle w:val="Hyperlink"/>
            <w:bCs/>
          </w:rPr>
          <w:t>People Fest</w:t>
        </w:r>
      </w:hyperlink>
      <w:r w:rsidRPr="00262834">
        <w:rPr>
          <w:bCs/>
          <w:color w:val="000000"/>
        </w:rPr>
        <w:t xml:space="preserve"> </w:t>
      </w:r>
    </w:p>
    <w:p w:rsidR="008D653B" w:rsidRPr="00262834" w:rsidRDefault="008D653B" w:rsidP="008D653B">
      <w:pPr>
        <w:pStyle w:val="NormalWeb"/>
        <w:spacing w:before="0" w:beforeAutospacing="0" w:after="0" w:afterAutospacing="0"/>
        <w:ind w:left="720" w:firstLine="360"/>
        <w:rPr>
          <w:color w:val="000000"/>
        </w:rPr>
      </w:pPr>
      <w:r w:rsidRPr="008D653B">
        <w:rPr>
          <w:color w:val="000000"/>
        </w:rPr>
        <w:t>March 27-31,</w:t>
      </w:r>
      <w:r w:rsidRPr="00262834">
        <w:rPr>
          <w:color w:val="000000"/>
        </w:rPr>
        <w:t xml:space="preserve"> </w:t>
      </w:r>
      <w:hyperlink r:id="rId9" w:history="1">
        <w:r w:rsidRPr="00262834">
          <w:rPr>
            <w:rStyle w:val="Hyperlink"/>
            <w:bCs/>
          </w:rPr>
          <w:t>Research Appreciation Day</w:t>
        </w:r>
      </w:hyperlink>
      <w:r w:rsidRPr="00262834">
        <w:rPr>
          <w:color w:val="000000"/>
        </w:rPr>
        <w:t xml:space="preserve">, </w:t>
      </w:r>
      <w:r w:rsidRPr="008D653B">
        <w:rPr>
          <w:color w:val="000000"/>
        </w:rPr>
        <w:t>virtual event</w:t>
      </w:r>
      <w:r w:rsidRPr="00262834">
        <w:rPr>
          <w:color w:val="000000"/>
        </w:rPr>
        <w:t xml:space="preserve"> over 4 days</w:t>
      </w:r>
    </w:p>
    <w:p w:rsidR="008D653B" w:rsidRPr="00262834" w:rsidRDefault="008D653B" w:rsidP="008D653B">
      <w:pPr>
        <w:pStyle w:val="NormalWeb"/>
        <w:spacing w:before="0" w:beforeAutospacing="0" w:after="0" w:afterAutospacing="0"/>
        <w:ind w:left="1080"/>
        <w:rPr>
          <w:color w:val="000000"/>
        </w:rPr>
      </w:pPr>
      <w:r w:rsidRPr="00262834">
        <w:rPr>
          <w:color w:val="000000"/>
        </w:rPr>
        <w:t xml:space="preserve">April 4, 4pm, </w:t>
      </w:r>
      <w:hyperlink r:id="rId10" w:history="1">
        <w:r w:rsidRPr="00262834">
          <w:rPr>
            <w:rStyle w:val="Hyperlink"/>
            <w:bCs/>
          </w:rPr>
          <w:t xml:space="preserve">Women’s Faculty Network – Women in Leadership: An Open </w:t>
        </w:r>
        <w:r>
          <w:rPr>
            <w:rStyle w:val="Hyperlink"/>
            <w:bCs/>
          </w:rPr>
          <w:br/>
        </w:r>
        <w:r w:rsidRPr="00262834">
          <w:rPr>
            <w:rStyle w:val="Hyperlink"/>
            <w:bCs/>
          </w:rPr>
          <w:t>Discussion</w:t>
        </w:r>
      </w:hyperlink>
      <w:r w:rsidRPr="00262834">
        <w:rPr>
          <w:color w:val="000000"/>
        </w:rPr>
        <w:t xml:space="preserve"> </w:t>
      </w:r>
    </w:p>
    <w:p w:rsidR="008D653B" w:rsidRDefault="008D653B" w:rsidP="008D653B">
      <w:pPr>
        <w:pStyle w:val="NormalWeb"/>
        <w:spacing w:before="0" w:beforeAutospacing="0" w:after="0" w:afterAutospacing="0"/>
        <w:ind w:left="720" w:firstLine="360"/>
        <w:rPr>
          <w:color w:val="000000"/>
        </w:rPr>
      </w:pPr>
      <w:r w:rsidRPr="00262834">
        <w:rPr>
          <w:color w:val="000000"/>
        </w:rPr>
        <w:t xml:space="preserve">April 28 at 12pm, </w:t>
      </w:r>
      <w:hyperlink r:id="rId11" w:history="1">
        <w:r w:rsidRPr="00262834">
          <w:rPr>
            <w:rStyle w:val="Hyperlink"/>
            <w:bCs/>
          </w:rPr>
          <w:t>Faculty Assembly</w:t>
        </w:r>
      </w:hyperlink>
      <w:r w:rsidRPr="00262834">
        <w:rPr>
          <w:bCs/>
          <w:color w:val="000000"/>
        </w:rPr>
        <w:t xml:space="preserve"> </w:t>
      </w:r>
      <w:r>
        <w:rPr>
          <w:color w:val="000000"/>
        </w:rPr>
        <w:t>f</w:t>
      </w:r>
      <w:r w:rsidRPr="00262834">
        <w:rPr>
          <w:color w:val="000000"/>
        </w:rPr>
        <w:t xml:space="preserve">eaturing Faculty Awards and </w:t>
      </w:r>
      <w:r>
        <w:rPr>
          <w:color w:val="000000"/>
        </w:rPr>
        <w:t>c</w:t>
      </w:r>
      <w:r w:rsidRPr="00262834">
        <w:rPr>
          <w:color w:val="000000"/>
        </w:rPr>
        <w:t>ampus update.</w:t>
      </w:r>
    </w:p>
    <w:p w:rsidR="00E84F16" w:rsidRPr="00262834" w:rsidRDefault="00E84F16" w:rsidP="00E84F16">
      <w:pPr>
        <w:pStyle w:val="NormalWeb"/>
        <w:spacing w:before="0" w:beforeAutospacing="0" w:after="0" w:afterAutospacing="0"/>
        <w:rPr>
          <w:color w:val="000000"/>
        </w:rPr>
      </w:pPr>
    </w:p>
    <w:p w:rsidR="008D653B" w:rsidRDefault="008D653B" w:rsidP="008D653B">
      <w:pPr>
        <w:pStyle w:val="NormalWeb"/>
        <w:numPr>
          <w:ilvl w:val="0"/>
          <w:numId w:val="1"/>
        </w:numPr>
        <w:spacing w:before="0" w:beforeAutospacing="0" w:after="0" w:afterAutospacing="0"/>
        <w:rPr>
          <w:color w:val="000000"/>
        </w:rPr>
      </w:pPr>
      <w:r w:rsidRPr="008D653B">
        <w:rPr>
          <w:color w:val="000000"/>
        </w:rPr>
        <w:t>Nominations for President Elect will be accepted at the next Faculty Senate meeting.</w:t>
      </w:r>
    </w:p>
    <w:p w:rsidR="00E84F16" w:rsidRDefault="00E84F16" w:rsidP="00E84F16">
      <w:pPr>
        <w:pStyle w:val="NormalWeb"/>
        <w:spacing w:before="0" w:beforeAutospacing="0" w:after="0" w:afterAutospacing="0"/>
        <w:ind w:left="1080"/>
        <w:rPr>
          <w:color w:val="000000"/>
        </w:rPr>
      </w:pPr>
    </w:p>
    <w:p w:rsidR="008D653B" w:rsidRDefault="008D653B" w:rsidP="008D653B">
      <w:pPr>
        <w:pStyle w:val="ListParagraph"/>
        <w:numPr>
          <w:ilvl w:val="0"/>
          <w:numId w:val="1"/>
        </w:numPr>
        <w:rPr>
          <w:color w:val="000000"/>
        </w:rPr>
      </w:pPr>
      <w:r w:rsidRPr="008D653B">
        <w:rPr>
          <w:color w:val="000000"/>
        </w:rPr>
        <w:t xml:space="preserve">There is a “Faculty Input” feature on the UNTHSC Faculty Senate website where you can submit your questions/concerns anonymously: </w:t>
      </w:r>
      <w:hyperlink r:id="rId12" w:history="1">
        <w:r w:rsidRPr="006F2E0B">
          <w:rPr>
            <w:rStyle w:val="Hyperlink"/>
          </w:rPr>
          <w:t>https://www.unthsc.edu/office-of-faculty-affairs/the-faculty-%20senate/</w:t>
        </w:r>
      </w:hyperlink>
      <w:r>
        <w:rPr>
          <w:color w:val="000000"/>
        </w:rPr>
        <w:t xml:space="preserve">. If you would like a response from the Faculty Senate Executive Committee, please include your name and email address with your comment. </w:t>
      </w:r>
    </w:p>
    <w:p w:rsidR="00E84F16" w:rsidRPr="008D653B" w:rsidRDefault="00E84F16" w:rsidP="00E84F16">
      <w:pPr>
        <w:pStyle w:val="ListParagraph"/>
        <w:ind w:left="1080"/>
        <w:rPr>
          <w:color w:val="000000"/>
        </w:rPr>
      </w:pPr>
    </w:p>
    <w:p w:rsidR="00DE7590" w:rsidRPr="00DE7590" w:rsidRDefault="00E84F16" w:rsidP="00592B96">
      <w:pPr>
        <w:pStyle w:val="ListParagraph"/>
        <w:numPr>
          <w:ilvl w:val="0"/>
          <w:numId w:val="1"/>
        </w:numPr>
        <w:rPr>
          <w:bCs/>
          <w:color w:val="000000"/>
        </w:rPr>
      </w:pPr>
      <w:r w:rsidRPr="00E84F16">
        <w:rPr>
          <w:color w:val="000000"/>
        </w:rPr>
        <w:t xml:space="preserve">If you would like to attend a Faculty Senate meeting, please send an email to Rhonda Arthur prior to the meeting: </w:t>
      </w:r>
      <w:hyperlink r:id="rId13" w:history="1">
        <w:r w:rsidRPr="006F2E0B">
          <w:rPr>
            <w:rStyle w:val="Hyperlink"/>
          </w:rPr>
          <w:t>Rhonda.Arthur@unthsc.edu</w:t>
        </w:r>
      </w:hyperlink>
    </w:p>
    <w:sectPr w:rsidR="00DE7590" w:rsidRPr="00DE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192"/>
    <w:multiLevelType w:val="hybridMultilevel"/>
    <w:tmpl w:val="4E22E154"/>
    <w:lvl w:ilvl="0" w:tplc="FF46D400">
      <w:numFmt w:val="bullet"/>
      <w:lvlText w:val=""/>
      <w:lvlJc w:val="left"/>
      <w:pPr>
        <w:ind w:left="1440" w:hanging="360"/>
      </w:pPr>
      <w:rPr>
        <w:rFonts w:ascii="Symbol" w:eastAsiaTheme="minorHAnsi" w:hAnsi="Symbol" w:cstheme="minorHAnsi" w:hint="default"/>
        <w:strike w:val="0"/>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74605F"/>
    <w:multiLevelType w:val="hybridMultilevel"/>
    <w:tmpl w:val="F2D0C1FA"/>
    <w:lvl w:ilvl="0" w:tplc="7682DDBC">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4C7235"/>
    <w:multiLevelType w:val="hybridMultilevel"/>
    <w:tmpl w:val="E4C88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A00ABA"/>
    <w:multiLevelType w:val="hybridMultilevel"/>
    <w:tmpl w:val="87C298FA"/>
    <w:lvl w:ilvl="0" w:tplc="1DFCD36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F159A5"/>
    <w:multiLevelType w:val="hybridMultilevel"/>
    <w:tmpl w:val="D7A685C2"/>
    <w:lvl w:ilvl="0" w:tplc="FC6449F6">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3F"/>
    <w:rsid w:val="00592B96"/>
    <w:rsid w:val="00646A3F"/>
    <w:rsid w:val="008D653B"/>
    <w:rsid w:val="00956A76"/>
    <w:rsid w:val="00A86933"/>
    <w:rsid w:val="00B52547"/>
    <w:rsid w:val="00DE673F"/>
    <w:rsid w:val="00DE7590"/>
    <w:rsid w:val="00E84F16"/>
    <w:rsid w:val="00F1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7CFF"/>
  <w15:chartTrackingRefBased/>
  <w15:docId w15:val="{39590A0A-8356-4B69-AD9B-4C11E418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A3F"/>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A3F"/>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E7590"/>
    <w:pPr>
      <w:ind w:left="720"/>
      <w:contextualSpacing/>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E7590"/>
    <w:rPr>
      <w:color w:val="0563C1" w:themeColor="hyperlink"/>
      <w:u w:val="single"/>
    </w:rPr>
  </w:style>
  <w:style w:type="character" w:styleId="UnresolvedMention">
    <w:name w:val="Unresolved Mention"/>
    <w:basedOn w:val="DefaultParagraphFont"/>
    <w:uiPriority w:val="99"/>
    <w:semiHidden/>
    <w:unhideWhenUsed/>
    <w:rsid w:val="008D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thsc.edu/culture-and-experience/peoplefest" TargetMode="External"/><Relationship Id="rId13" Type="http://schemas.openxmlformats.org/officeDocument/2006/relationships/hyperlink" Target="mailto:Rhonda.Arthur@unthsc.edu" TargetMode="External"/><Relationship Id="rId3" Type="http://schemas.openxmlformats.org/officeDocument/2006/relationships/settings" Target="settings.xml"/><Relationship Id="rId7" Type="http://schemas.openxmlformats.org/officeDocument/2006/relationships/hyperlink" Target="https://www.unthsc.edu/events/tcom-match-day-ceremony-2023/" TargetMode="External"/><Relationship Id="rId12" Type="http://schemas.openxmlformats.org/officeDocument/2006/relationships/hyperlink" Target="https://www.unthsc.edu/office-of-faculty-affairs/the-faculty-%20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thsc.edu/office-of-faculty-affairs/wp-content/uploads/sites/91/WFN-Panel-Flyer_2023.04.04.pdf" TargetMode="External"/><Relationship Id="rId11" Type="http://schemas.openxmlformats.org/officeDocument/2006/relationships/hyperlink" Target="https://www.unthsc.edu/office-of-faculty-affairs/the-faculty-senate/assembly/" TargetMode="External"/><Relationship Id="rId5" Type="http://schemas.openxmlformats.org/officeDocument/2006/relationships/hyperlink" Target="https://www.unthsc.edu/office-of-faculty-affairs/faculty-development-and-training/early-career-development-council/" TargetMode="External"/><Relationship Id="rId15" Type="http://schemas.openxmlformats.org/officeDocument/2006/relationships/theme" Target="theme/theme1.xml"/><Relationship Id="rId10" Type="http://schemas.openxmlformats.org/officeDocument/2006/relationships/hyperlink" Target="https://www.unthsc.edu/office-of-faculty-affairs/wp-content/uploads/sites/91/WFN-Panel-Flyer_2023.04.04.pdf" TargetMode="External"/><Relationship Id="rId4" Type="http://schemas.openxmlformats.org/officeDocument/2006/relationships/webSettings" Target="webSettings.xml"/><Relationship Id="rId9" Type="http://schemas.openxmlformats.org/officeDocument/2006/relationships/hyperlink" Target="https://www.unthsc.edu/research/research-development-and-commercialization/funding-development/research-appreciation-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Rhonda</dc:creator>
  <cp:keywords/>
  <dc:description/>
  <cp:lastModifiedBy>Arthur, Rhonda</cp:lastModifiedBy>
  <cp:revision>5</cp:revision>
  <dcterms:created xsi:type="dcterms:W3CDTF">2023-03-16T12:37:00Z</dcterms:created>
  <dcterms:modified xsi:type="dcterms:W3CDTF">2023-03-16T17:41:00Z</dcterms:modified>
</cp:coreProperties>
</file>