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576AC" w14:textId="77777777" w:rsidR="007A4585" w:rsidRDefault="007A4585" w:rsidP="007A4585">
      <w:pPr>
        <w:jc w:val="both"/>
      </w:pPr>
    </w:p>
    <w:p w14:paraId="1AB689B7" w14:textId="77777777" w:rsidR="007A4585" w:rsidRPr="007A4585" w:rsidRDefault="007A4585" w:rsidP="007A4585">
      <w:pPr>
        <w:jc w:val="center"/>
        <w:rPr>
          <w:b/>
        </w:rPr>
      </w:pPr>
      <w:r w:rsidRPr="007A4585">
        <w:rPr>
          <w:b/>
        </w:rPr>
        <w:t>BIOSKETCH</w:t>
      </w:r>
    </w:p>
    <w:p w14:paraId="67CDF42A" w14:textId="77777777" w:rsidR="007A4585" w:rsidRDefault="008F0FF8" w:rsidP="007A4585">
      <w:pPr>
        <w:jc w:val="both"/>
      </w:pPr>
      <w:r>
        <w:rPr>
          <w:noProof/>
        </w:rPr>
        <mc:AlternateContent>
          <mc:Choice Requires="wps">
            <w:drawing>
              <wp:anchor distT="0" distB="0" distL="114300" distR="114300" simplePos="0" relativeHeight="251658240" behindDoc="0" locked="0" layoutInCell="1" allowOverlap="1" wp14:anchorId="4B8B0B2E" wp14:editId="3038B54F">
                <wp:simplePos x="0" y="0"/>
                <wp:positionH relativeFrom="column">
                  <wp:posOffset>33020</wp:posOffset>
                </wp:positionH>
                <wp:positionV relativeFrom="paragraph">
                  <wp:posOffset>189865</wp:posOffset>
                </wp:positionV>
                <wp:extent cx="6814185" cy="2345690"/>
                <wp:effectExtent l="0" t="0" r="0" b="0"/>
                <wp:wrapThrough wrapText="bothSides">
                  <wp:wrapPolygon edited="0">
                    <wp:start x="81" y="0"/>
                    <wp:lineTo x="81" y="21284"/>
                    <wp:lineTo x="21417" y="21284"/>
                    <wp:lineTo x="21417" y="0"/>
                    <wp:lineTo x="81"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2345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E113F" w14:textId="77777777" w:rsidR="007A4585" w:rsidRPr="007A4585" w:rsidRDefault="007A4585" w:rsidP="00BB5E82">
                            <w:pPr>
                              <w:autoSpaceDE w:val="0"/>
                              <w:autoSpaceDN w:val="0"/>
                              <w:adjustRightInd w:val="0"/>
                              <w:rPr>
                                <w:b/>
                                <w:color w:val="000000"/>
                                <w:u w:val="none"/>
                              </w:rPr>
                            </w:pPr>
                            <w:r w:rsidRPr="007A4585">
                              <w:rPr>
                                <w:b/>
                                <w:color w:val="000000"/>
                                <w:u w:val="none"/>
                              </w:rPr>
                              <w:t>Name: Urmimala Raychaudhuri</w:t>
                            </w:r>
                          </w:p>
                          <w:p w14:paraId="1D3856C2" w14:textId="77777777" w:rsidR="007A4585" w:rsidRDefault="008F0FF8" w:rsidP="00BB5E82">
                            <w:pPr>
                              <w:autoSpaceDE w:val="0"/>
                              <w:autoSpaceDN w:val="0"/>
                              <w:adjustRightInd w:val="0"/>
                              <w:rPr>
                                <w:b/>
                                <w:color w:val="000000"/>
                                <w:u w:val="none"/>
                              </w:rPr>
                            </w:pPr>
                            <w:r>
                              <w:rPr>
                                <w:b/>
                                <w:color w:val="000000"/>
                                <w:u w:val="none"/>
                              </w:rPr>
                              <w:t xml:space="preserve">Position title: </w:t>
                            </w:r>
                            <w:r w:rsidRPr="008F0FF8">
                              <w:rPr>
                                <w:b/>
                                <w:color w:val="000000"/>
                                <w:u w:val="none"/>
                              </w:rPr>
                              <w:t>Graduate teaching assistant</w:t>
                            </w:r>
                          </w:p>
                          <w:p w14:paraId="15652526" w14:textId="77777777" w:rsidR="008F0FF8" w:rsidRPr="008F0FF8" w:rsidRDefault="008F0FF8" w:rsidP="00BB5E82">
                            <w:pPr>
                              <w:autoSpaceDE w:val="0"/>
                              <w:autoSpaceDN w:val="0"/>
                              <w:adjustRightInd w:val="0"/>
                              <w:rPr>
                                <w:b/>
                                <w:color w:val="000000"/>
                              </w:rPr>
                            </w:pPr>
                            <w:r w:rsidRPr="008F0FF8">
                              <w:rPr>
                                <w:b/>
                                <w:color w:val="000000"/>
                                <w:u w:val="none"/>
                              </w:rPr>
                              <w:t>Qualification</w:t>
                            </w:r>
                          </w:p>
                          <w:p w14:paraId="644EE005" w14:textId="77777777" w:rsidR="008F0FF8" w:rsidRPr="005F4BE3" w:rsidRDefault="007A4585" w:rsidP="00BB5E82">
                            <w:pPr>
                              <w:autoSpaceDE w:val="0"/>
                              <w:autoSpaceDN w:val="0"/>
                              <w:adjustRightInd w:val="0"/>
                              <w:rPr>
                                <w:color w:val="000000"/>
                              </w:rPr>
                            </w:pPr>
                            <w:r>
                              <w:rPr>
                                <w:color w:val="000000"/>
                              </w:rPr>
                              <w:t xml:space="preserve">                      </w:t>
                            </w:r>
                          </w:p>
                          <w:tbl>
                            <w:tblPr>
                              <w:tblW w:w="8100" w:type="dxa"/>
                              <w:tblCellSpacing w:w="0" w:type="dxa"/>
                              <w:tblInd w:w="30" w:type="dxa"/>
                              <w:tblCellMar>
                                <w:left w:w="0" w:type="dxa"/>
                                <w:right w:w="0" w:type="dxa"/>
                              </w:tblCellMar>
                              <w:tblLook w:val="0000" w:firstRow="0" w:lastRow="0" w:firstColumn="0" w:lastColumn="0" w:noHBand="0" w:noVBand="0"/>
                            </w:tblPr>
                            <w:tblGrid>
                              <w:gridCol w:w="3105"/>
                              <w:gridCol w:w="3265"/>
                              <w:gridCol w:w="1730"/>
                            </w:tblGrid>
                            <w:tr w:rsidR="008F0FF8" w:rsidRPr="00BC6D61" w14:paraId="50932F7F" w14:textId="77777777" w:rsidTr="008F0FF8">
                              <w:trPr>
                                <w:trHeight w:val="705"/>
                                <w:tblCellSpacing w:w="0" w:type="dxa"/>
                              </w:trPr>
                              <w:tc>
                                <w:tcPr>
                                  <w:tcW w:w="2457" w:type="dxa"/>
                                  <w:shd w:val="clear" w:color="auto" w:fill="auto"/>
                                </w:tcPr>
                                <w:p w14:paraId="40F50904" w14:textId="77777777" w:rsidR="008F0FF8" w:rsidRPr="008F0FF8" w:rsidRDefault="008F0FF8" w:rsidP="00A73FC4">
                                  <w:pPr>
                                    <w:jc w:val="center"/>
                                    <w:rPr>
                                      <w:u w:val="none"/>
                                    </w:rPr>
                                  </w:pPr>
                                  <w:r w:rsidRPr="008F0FF8">
                                    <w:rPr>
                                      <w:sz w:val="28"/>
                                      <w:szCs w:val="28"/>
                                      <w:u w:val="none"/>
                                    </w:rPr>
                                    <w:t>Institute</w:t>
                                  </w:r>
                                </w:p>
                              </w:tc>
                              <w:tc>
                                <w:tcPr>
                                  <w:tcW w:w="2583" w:type="dxa"/>
                                  <w:shd w:val="clear" w:color="auto" w:fill="auto"/>
                                </w:tcPr>
                                <w:p w14:paraId="1367B932" w14:textId="77777777" w:rsidR="008F0FF8" w:rsidRPr="008F0FF8" w:rsidRDefault="008F0FF8" w:rsidP="00A73FC4">
                                  <w:pPr>
                                    <w:jc w:val="center"/>
                                    <w:rPr>
                                      <w:u w:val="none"/>
                                    </w:rPr>
                                  </w:pPr>
                                  <w:r w:rsidRPr="008F0FF8">
                                    <w:rPr>
                                      <w:sz w:val="28"/>
                                      <w:szCs w:val="28"/>
                                      <w:u w:val="none"/>
                                    </w:rPr>
                                    <w:t>Course</w:t>
                                  </w:r>
                                </w:p>
                              </w:tc>
                              <w:tc>
                                <w:tcPr>
                                  <w:tcW w:w="1369" w:type="dxa"/>
                                  <w:shd w:val="clear" w:color="auto" w:fill="auto"/>
                                </w:tcPr>
                                <w:p w14:paraId="0D38655F" w14:textId="77777777" w:rsidR="008F0FF8" w:rsidRPr="008F0FF8" w:rsidRDefault="008F0FF8" w:rsidP="00A73FC4">
                                  <w:pPr>
                                    <w:jc w:val="center"/>
                                    <w:rPr>
                                      <w:sz w:val="28"/>
                                      <w:szCs w:val="28"/>
                                      <w:u w:val="none"/>
                                    </w:rPr>
                                  </w:pPr>
                                  <w:r w:rsidRPr="008F0FF8">
                                    <w:rPr>
                                      <w:sz w:val="28"/>
                                      <w:szCs w:val="28"/>
                                      <w:u w:val="none"/>
                                    </w:rPr>
                                    <w:t>Year Of</w:t>
                                  </w:r>
                                </w:p>
                                <w:p w14:paraId="47959573" w14:textId="77777777" w:rsidR="008F0FF8" w:rsidRPr="008F0FF8" w:rsidRDefault="008F0FF8" w:rsidP="00A73FC4">
                                  <w:pPr>
                                    <w:jc w:val="center"/>
                                    <w:rPr>
                                      <w:sz w:val="28"/>
                                      <w:szCs w:val="28"/>
                                      <w:u w:val="none"/>
                                    </w:rPr>
                                  </w:pPr>
                                  <w:r w:rsidRPr="008F0FF8">
                                    <w:rPr>
                                      <w:sz w:val="28"/>
                                      <w:szCs w:val="28"/>
                                      <w:u w:val="none"/>
                                    </w:rPr>
                                    <w:t>Passing</w:t>
                                  </w:r>
                                </w:p>
                              </w:tc>
                            </w:tr>
                            <w:tr w:rsidR="008F0FF8" w:rsidRPr="00F545E1" w14:paraId="41F66F01" w14:textId="77777777" w:rsidTr="008F0FF8">
                              <w:trPr>
                                <w:trHeight w:val="705"/>
                                <w:tblCellSpacing w:w="0" w:type="dxa"/>
                              </w:trPr>
                              <w:tc>
                                <w:tcPr>
                                  <w:tcW w:w="2457" w:type="dxa"/>
                                  <w:shd w:val="clear" w:color="auto" w:fill="auto"/>
                                </w:tcPr>
                                <w:p w14:paraId="3992095B" w14:textId="77777777" w:rsidR="008F0FF8" w:rsidRPr="008F0FF8" w:rsidRDefault="008F0FF8" w:rsidP="00A73FC4">
                                  <w:pPr>
                                    <w:rPr>
                                      <w:u w:val="none"/>
                                    </w:rPr>
                                  </w:pPr>
                                  <w:r w:rsidRPr="008F0FF8">
                                    <w:rPr>
                                      <w:u w:val="none"/>
                                    </w:rPr>
                                    <w:t>Kasturba Medical College,</w:t>
                                  </w:r>
                                </w:p>
                                <w:p w14:paraId="327DC951" w14:textId="77777777" w:rsidR="008F0FF8" w:rsidRPr="008F0FF8" w:rsidRDefault="008F0FF8" w:rsidP="00A73FC4">
                                  <w:pPr>
                                    <w:rPr>
                                      <w:u w:val="none"/>
                                    </w:rPr>
                                  </w:pPr>
                                  <w:r w:rsidRPr="008F0FF8">
                                    <w:rPr>
                                      <w:u w:val="none"/>
                                    </w:rPr>
                                    <w:t>Manipal University, Manipal</w:t>
                                  </w:r>
                                </w:p>
                              </w:tc>
                              <w:tc>
                                <w:tcPr>
                                  <w:tcW w:w="2583" w:type="dxa"/>
                                  <w:shd w:val="clear" w:color="auto" w:fill="auto"/>
                                </w:tcPr>
                                <w:p w14:paraId="1EA0F96D" w14:textId="77777777" w:rsidR="008F0FF8" w:rsidRPr="008F0FF8" w:rsidRDefault="008F0FF8" w:rsidP="00A73FC4">
                                  <w:pPr>
                                    <w:rPr>
                                      <w:u w:val="none"/>
                                    </w:rPr>
                                  </w:pPr>
                                  <w:r w:rsidRPr="008F0FF8">
                                    <w:rPr>
                                      <w:u w:val="none"/>
                                    </w:rPr>
                                    <w:t>Master Of Science in              Medical Pharmacology</w:t>
                                  </w:r>
                                </w:p>
                              </w:tc>
                              <w:tc>
                                <w:tcPr>
                                  <w:tcW w:w="1369" w:type="dxa"/>
                                  <w:shd w:val="clear" w:color="auto" w:fill="auto"/>
                                </w:tcPr>
                                <w:p w14:paraId="208D8BA3" w14:textId="77777777" w:rsidR="008F0FF8" w:rsidRPr="008F0FF8" w:rsidRDefault="008F0FF8" w:rsidP="00A73FC4">
                                  <w:pPr>
                                    <w:rPr>
                                      <w:sz w:val="28"/>
                                      <w:szCs w:val="28"/>
                                      <w:u w:val="none"/>
                                    </w:rPr>
                                  </w:pPr>
                                </w:p>
                                <w:p w14:paraId="7132B92A" w14:textId="77777777" w:rsidR="008F0FF8" w:rsidRPr="008F0FF8" w:rsidRDefault="008F0FF8" w:rsidP="00A73FC4">
                                  <w:pPr>
                                    <w:rPr>
                                      <w:u w:val="none"/>
                                    </w:rPr>
                                  </w:pPr>
                                  <w:r w:rsidRPr="008F0FF8">
                                    <w:rPr>
                                      <w:u w:val="none"/>
                                    </w:rPr>
                                    <w:t xml:space="preserve">     2009</w:t>
                                  </w:r>
                                </w:p>
                              </w:tc>
                            </w:tr>
                            <w:tr w:rsidR="008F0FF8" w:rsidRPr="00763377" w14:paraId="1AB24CB3" w14:textId="77777777" w:rsidTr="008F0FF8">
                              <w:trPr>
                                <w:trHeight w:val="1035"/>
                                <w:tblCellSpacing w:w="0" w:type="dxa"/>
                              </w:trPr>
                              <w:tc>
                                <w:tcPr>
                                  <w:tcW w:w="2457" w:type="dxa"/>
                                  <w:shd w:val="clear" w:color="auto" w:fill="auto"/>
                                </w:tcPr>
                                <w:p w14:paraId="260D3ED3" w14:textId="77777777" w:rsidR="008F0FF8" w:rsidRPr="008F0FF8" w:rsidRDefault="008F0FF8" w:rsidP="00A73FC4">
                                  <w:pPr>
                                    <w:rPr>
                                      <w:u w:val="none"/>
                                    </w:rPr>
                                  </w:pPr>
                                  <w:r w:rsidRPr="008F0FF8">
                                    <w:rPr>
                                      <w:u w:val="none"/>
                                    </w:rPr>
                                    <w:t>Mount Carmel College,</w:t>
                                  </w:r>
                                </w:p>
                                <w:p w14:paraId="652FE6BD" w14:textId="77777777" w:rsidR="008F0FF8" w:rsidRPr="008F0FF8" w:rsidRDefault="008F0FF8" w:rsidP="00A73FC4">
                                  <w:pPr>
                                    <w:rPr>
                                      <w:u w:val="none"/>
                                    </w:rPr>
                                  </w:pPr>
                                  <w:r w:rsidRPr="008F0FF8">
                                    <w:rPr>
                                      <w:u w:val="none"/>
                                    </w:rPr>
                                    <w:t>Bangalore University,</w:t>
                                  </w:r>
                                </w:p>
                                <w:p w14:paraId="79B3C270" w14:textId="77777777" w:rsidR="008F0FF8" w:rsidRPr="008F0FF8" w:rsidRDefault="008F0FF8" w:rsidP="00A73FC4">
                                  <w:pPr>
                                    <w:rPr>
                                      <w:u w:val="none"/>
                                    </w:rPr>
                                  </w:pPr>
                                  <w:r w:rsidRPr="008F0FF8">
                                    <w:rPr>
                                      <w:u w:val="none"/>
                                    </w:rPr>
                                    <w:t>Bangalore</w:t>
                                  </w:r>
                                </w:p>
                              </w:tc>
                              <w:tc>
                                <w:tcPr>
                                  <w:tcW w:w="2583" w:type="dxa"/>
                                  <w:shd w:val="clear" w:color="auto" w:fill="auto"/>
                                </w:tcPr>
                                <w:p w14:paraId="00374478" w14:textId="6D83B1BD" w:rsidR="008F0FF8" w:rsidRPr="008F0FF8" w:rsidRDefault="008F0FF8" w:rsidP="00A73FC4">
                                  <w:pPr>
                                    <w:rPr>
                                      <w:u w:val="none"/>
                                    </w:rPr>
                                  </w:pPr>
                                  <w:r w:rsidRPr="008F0FF8">
                                    <w:rPr>
                                      <w:u w:val="none"/>
                                    </w:rPr>
                                    <w:t>Bachelor of Science in Chemistry,</w:t>
                                  </w:r>
                                  <w:r w:rsidR="008646DF">
                                    <w:rPr>
                                      <w:u w:val="none"/>
                                    </w:rPr>
                                    <w:t xml:space="preserve"> </w:t>
                                  </w:r>
                                  <w:bookmarkStart w:id="0" w:name="_GoBack"/>
                                  <w:bookmarkEnd w:id="0"/>
                                  <w:r w:rsidRPr="008F0FF8">
                                    <w:rPr>
                                      <w:u w:val="none"/>
                                    </w:rPr>
                                    <w:t>Botany, Zoology</w:t>
                                  </w:r>
                                </w:p>
                              </w:tc>
                              <w:tc>
                                <w:tcPr>
                                  <w:tcW w:w="1369" w:type="dxa"/>
                                  <w:shd w:val="clear" w:color="auto" w:fill="auto"/>
                                </w:tcPr>
                                <w:p w14:paraId="634A53C8" w14:textId="77777777" w:rsidR="008F0FF8" w:rsidRPr="008F0FF8" w:rsidRDefault="008F0FF8" w:rsidP="00A73FC4">
                                  <w:pPr>
                                    <w:rPr>
                                      <w:u w:val="none"/>
                                    </w:rPr>
                                  </w:pPr>
                                </w:p>
                                <w:p w14:paraId="357D1599" w14:textId="77777777" w:rsidR="008F0FF8" w:rsidRPr="008F0FF8" w:rsidRDefault="008F0FF8" w:rsidP="00A73FC4">
                                  <w:pPr>
                                    <w:rPr>
                                      <w:u w:val="none"/>
                                    </w:rPr>
                                  </w:pPr>
                                  <w:r w:rsidRPr="008F0FF8">
                                    <w:rPr>
                                      <w:u w:val="none"/>
                                    </w:rPr>
                                    <w:t xml:space="preserve">     2006</w:t>
                                  </w:r>
                                </w:p>
                              </w:tc>
                            </w:tr>
                          </w:tbl>
                          <w:p w14:paraId="453538C2" w14:textId="77777777" w:rsidR="007A4585" w:rsidRPr="005F4BE3" w:rsidRDefault="007A4585" w:rsidP="00BB5E82">
                            <w:pPr>
                              <w:autoSpaceDE w:val="0"/>
                              <w:autoSpaceDN w:val="0"/>
                              <w:adjustRightIn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6pt;margin-top:14.95pt;width:536.55pt;height:1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" filled="f" fillcolor="#bbe0e3" stroked="f">
                <v:textbox>
                  <w:txbxContent>
                    <w:p w14:paraId="188E113F" w14:textId="77777777" w:rsidR="007A4585" w:rsidRPr="007A4585" w:rsidRDefault="007A4585" w:rsidP="00BB5E82">
                      <w:pPr>
                        <w:autoSpaceDE w:val="0"/>
                        <w:autoSpaceDN w:val="0"/>
                        <w:adjustRightInd w:val="0"/>
                        <w:rPr>
                          <w:b/>
                          <w:color w:val="000000"/>
                          <w:u w:val="none"/>
                        </w:rPr>
                      </w:pPr>
                      <w:r w:rsidRPr="007A4585">
                        <w:rPr>
                          <w:b/>
                          <w:color w:val="000000"/>
                          <w:u w:val="none"/>
                        </w:rPr>
                        <w:t>Name: Urmimala Raychaudhuri</w:t>
                      </w:r>
                    </w:p>
                    <w:p w14:paraId="1D3856C2" w14:textId="77777777" w:rsidR="007A4585" w:rsidRDefault="008F0FF8" w:rsidP="00BB5E82">
                      <w:pPr>
                        <w:autoSpaceDE w:val="0"/>
                        <w:autoSpaceDN w:val="0"/>
                        <w:adjustRightInd w:val="0"/>
                        <w:rPr>
                          <w:b/>
                          <w:color w:val="000000"/>
                          <w:u w:val="none"/>
                        </w:rPr>
                      </w:pPr>
                      <w:r>
                        <w:rPr>
                          <w:b/>
                          <w:color w:val="000000"/>
                          <w:u w:val="none"/>
                        </w:rPr>
                        <w:t xml:space="preserve">Position title: </w:t>
                      </w:r>
                      <w:r w:rsidRPr="008F0FF8">
                        <w:rPr>
                          <w:b/>
                          <w:color w:val="000000"/>
                          <w:u w:val="none"/>
                        </w:rPr>
                        <w:t>Graduate teaching assistant</w:t>
                      </w:r>
                    </w:p>
                    <w:p w14:paraId="15652526" w14:textId="77777777" w:rsidR="008F0FF8" w:rsidRPr="008F0FF8" w:rsidRDefault="008F0FF8" w:rsidP="00BB5E82">
                      <w:pPr>
                        <w:autoSpaceDE w:val="0"/>
                        <w:autoSpaceDN w:val="0"/>
                        <w:adjustRightInd w:val="0"/>
                        <w:rPr>
                          <w:b/>
                          <w:color w:val="000000"/>
                        </w:rPr>
                      </w:pPr>
                      <w:r w:rsidRPr="008F0FF8">
                        <w:rPr>
                          <w:b/>
                          <w:color w:val="000000"/>
                          <w:u w:val="none"/>
                        </w:rPr>
                        <w:t>Qualification</w:t>
                      </w:r>
                    </w:p>
                    <w:p w14:paraId="644EE005" w14:textId="77777777" w:rsidR="008F0FF8" w:rsidRPr="005F4BE3" w:rsidRDefault="007A4585" w:rsidP="00BB5E82">
                      <w:pPr>
                        <w:autoSpaceDE w:val="0"/>
                        <w:autoSpaceDN w:val="0"/>
                        <w:adjustRightInd w:val="0"/>
                        <w:rPr>
                          <w:color w:val="000000"/>
                        </w:rPr>
                      </w:pPr>
                      <w:r>
                        <w:rPr>
                          <w:color w:val="000000"/>
                        </w:rPr>
                        <w:t xml:space="preserve">                      </w:t>
                      </w:r>
                    </w:p>
                    <w:tbl>
                      <w:tblPr>
                        <w:tblW w:w="8100" w:type="dxa"/>
                        <w:tblCellSpacing w:w="0" w:type="dxa"/>
                        <w:tblInd w:w="30" w:type="dxa"/>
                        <w:tblCellMar>
                          <w:left w:w="0" w:type="dxa"/>
                          <w:right w:w="0" w:type="dxa"/>
                        </w:tblCellMar>
                        <w:tblLook w:val="0000" w:firstRow="0" w:lastRow="0" w:firstColumn="0" w:lastColumn="0" w:noHBand="0" w:noVBand="0"/>
                      </w:tblPr>
                      <w:tblGrid>
                        <w:gridCol w:w="3105"/>
                        <w:gridCol w:w="3265"/>
                        <w:gridCol w:w="1730"/>
                      </w:tblGrid>
                      <w:tr w:rsidR="008F0FF8" w:rsidRPr="00BC6D61" w14:paraId="50932F7F" w14:textId="77777777" w:rsidTr="008F0FF8">
                        <w:trPr>
                          <w:trHeight w:val="705"/>
                          <w:tblCellSpacing w:w="0" w:type="dxa"/>
                        </w:trPr>
                        <w:tc>
                          <w:tcPr>
                            <w:tcW w:w="2457" w:type="dxa"/>
                            <w:shd w:val="clear" w:color="auto" w:fill="auto"/>
                          </w:tcPr>
                          <w:p w14:paraId="40F50904" w14:textId="77777777" w:rsidR="008F0FF8" w:rsidRPr="008F0FF8" w:rsidRDefault="008F0FF8" w:rsidP="00A73FC4">
                            <w:pPr>
                              <w:jc w:val="center"/>
                              <w:rPr>
                                <w:u w:val="none"/>
                              </w:rPr>
                            </w:pPr>
                            <w:r w:rsidRPr="008F0FF8">
                              <w:rPr>
                                <w:sz w:val="28"/>
                                <w:szCs w:val="28"/>
                                <w:u w:val="none"/>
                              </w:rPr>
                              <w:t>Institute</w:t>
                            </w:r>
                          </w:p>
                        </w:tc>
                        <w:tc>
                          <w:tcPr>
                            <w:tcW w:w="2583" w:type="dxa"/>
                            <w:shd w:val="clear" w:color="auto" w:fill="auto"/>
                          </w:tcPr>
                          <w:p w14:paraId="1367B932" w14:textId="77777777" w:rsidR="008F0FF8" w:rsidRPr="008F0FF8" w:rsidRDefault="008F0FF8" w:rsidP="00A73FC4">
                            <w:pPr>
                              <w:jc w:val="center"/>
                              <w:rPr>
                                <w:u w:val="none"/>
                              </w:rPr>
                            </w:pPr>
                            <w:r w:rsidRPr="008F0FF8">
                              <w:rPr>
                                <w:sz w:val="28"/>
                                <w:szCs w:val="28"/>
                                <w:u w:val="none"/>
                              </w:rPr>
                              <w:t>Course</w:t>
                            </w:r>
                          </w:p>
                        </w:tc>
                        <w:tc>
                          <w:tcPr>
                            <w:tcW w:w="1369" w:type="dxa"/>
                            <w:shd w:val="clear" w:color="auto" w:fill="auto"/>
                          </w:tcPr>
                          <w:p w14:paraId="0D38655F" w14:textId="77777777" w:rsidR="008F0FF8" w:rsidRPr="008F0FF8" w:rsidRDefault="008F0FF8" w:rsidP="00A73FC4">
                            <w:pPr>
                              <w:jc w:val="center"/>
                              <w:rPr>
                                <w:sz w:val="28"/>
                                <w:szCs w:val="28"/>
                                <w:u w:val="none"/>
                              </w:rPr>
                            </w:pPr>
                            <w:r w:rsidRPr="008F0FF8">
                              <w:rPr>
                                <w:sz w:val="28"/>
                                <w:szCs w:val="28"/>
                                <w:u w:val="none"/>
                              </w:rPr>
                              <w:t>Year Of</w:t>
                            </w:r>
                          </w:p>
                          <w:p w14:paraId="47959573" w14:textId="77777777" w:rsidR="008F0FF8" w:rsidRPr="008F0FF8" w:rsidRDefault="008F0FF8" w:rsidP="00A73FC4">
                            <w:pPr>
                              <w:jc w:val="center"/>
                              <w:rPr>
                                <w:sz w:val="28"/>
                                <w:szCs w:val="28"/>
                                <w:u w:val="none"/>
                              </w:rPr>
                            </w:pPr>
                            <w:r w:rsidRPr="008F0FF8">
                              <w:rPr>
                                <w:sz w:val="28"/>
                                <w:szCs w:val="28"/>
                                <w:u w:val="none"/>
                              </w:rPr>
                              <w:t>Passing</w:t>
                            </w:r>
                          </w:p>
                        </w:tc>
                      </w:tr>
                      <w:tr w:rsidR="008F0FF8" w:rsidRPr="00F545E1" w14:paraId="41F66F01" w14:textId="77777777" w:rsidTr="008F0FF8">
                        <w:trPr>
                          <w:trHeight w:val="705"/>
                          <w:tblCellSpacing w:w="0" w:type="dxa"/>
                        </w:trPr>
                        <w:tc>
                          <w:tcPr>
                            <w:tcW w:w="2457" w:type="dxa"/>
                            <w:shd w:val="clear" w:color="auto" w:fill="auto"/>
                          </w:tcPr>
                          <w:p w14:paraId="3992095B" w14:textId="77777777" w:rsidR="008F0FF8" w:rsidRPr="008F0FF8" w:rsidRDefault="008F0FF8" w:rsidP="00A73FC4">
                            <w:pPr>
                              <w:rPr>
                                <w:u w:val="none"/>
                              </w:rPr>
                            </w:pPr>
                            <w:r w:rsidRPr="008F0FF8">
                              <w:rPr>
                                <w:u w:val="none"/>
                              </w:rPr>
                              <w:t>Kasturba Medical College,</w:t>
                            </w:r>
                          </w:p>
                          <w:p w14:paraId="327DC951" w14:textId="77777777" w:rsidR="008F0FF8" w:rsidRPr="008F0FF8" w:rsidRDefault="008F0FF8" w:rsidP="00A73FC4">
                            <w:pPr>
                              <w:rPr>
                                <w:u w:val="none"/>
                              </w:rPr>
                            </w:pPr>
                            <w:r w:rsidRPr="008F0FF8">
                              <w:rPr>
                                <w:u w:val="none"/>
                              </w:rPr>
                              <w:t>Manipal University, Manipal</w:t>
                            </w:r>
                          </w:p>
                        </w:tc>
                        <w:tc>
                          <w:tcPr>
                            <w:tcW w:w="2583" w:type="dxa"/>
                            <w:shd w:val="clear" w:color="auto" w:fill="auto"/>
                          </w:tcPr>
                          <w:p w14:paraId="1EA0F96D" w14:textId="77777777" w:rsidR="008F0FF8" w:rsidRPr="008F0FF8" w:rsidRDefault="008F0FF8" w:rsidP="00A73FC4">
                            <w:pPr>
                              <w:rPr>
                                <w:u w:val="none"/>
                              </w:rPr>
                            </w:pPr>
                            <w:r w:rsidRPr="008F0FF8">
                              <w:rPr>
                                <w:u w:val="none"/>
                              </w:rPr>
                              <w:t>Master Of Science in              Medical Pharmacology</w:t>
                            </w:r>
                          </w:p>
                        </w:tc>
                        <w:tc>
                          <w:tcPr>
                            <w:tcW w:w="1369" w:type="dxa"/>
                            <w:shd w:val="clear" w:color="auto" w:fill="auto"/>
                          </w:tcPr>
                          <w:p w14:paraId="208D8BA3" w14:textId="77777777" w:rsidR="008F0FF8" w:rsidRPr="008F0FF8" w:rsidRDefault="008F0FF8" w:rsidP="00A73FC4">
                            <w:pPr>
                              <w:rPr>
                                <w:sz w:val="28"/>
                                <w:szCs w:val="28"/>
                                <w:u w:val="none"/>
                              </w:rPr>
                            </w:pPr>
                          </w:p>
                          <w:p w14:paraId="7132B92A" w14:textId="77777777" w:rsidR="008F0FF8" w:rsidRPr="008F0FF8" w:rsidRDefault="008F0FF8" w:rsidP="00A73FC4">
                            <w:pPr>
                              <w:rPr>
                                <w:u w:val="none"/>
                              </w:rPr>
                            </w:pPr>
                            <w:r w:rsidRPr="008F0FF8">
                              <w:rPr>
                                <w:u w:val="none"/>
                              </w:rPr>
                              <w:t xml:space="preserve">     2009</w:t>
                            </w:r>
                          </w:p>
                        </w:tc>
                      </w:tr>
                      <w:tr w:rsidR="008F0FF8" w:rsidRPr="00763377" w14:paraId="1AB24CB3" w14:textId="77777777" w:rsidTr="008F0FF8">
                        <w:trPr>
                          <w:trHeight w:val="1035"/>
                          <w:tblCellSpacing w:w="0" w:type="dxa"/>
                        </w:trPr>
                        <w:tc>
                          <w:tcPr>
                            <w:tcW w:w="2457" w:type="dxa"/>
                            <w:shd w:val="clear" w:color="auto" w:fill="auto"/>
                          </w:tcPr>
                          <w:p w14:paraId="260D3ED3" w14:textId="77777777" w:rsidR="008F0FF8" w:rsidRPr="008F0FF8" w:rsidRDefault="008F0FF8" w:rsidP="00A73FC4">
                            <w:pPr>
                              <w:rPr>
                                <w:u w:val="none"/>
                              </w:rPr>
                            </w:pPr>
                            <w:r w:rsidRPr="008F0FF8">
                              <w:rPr>
                                <w:u w:val="none"/>
                              </w:rPr>
                              <w:t>Mount Carmel College,</w:t>
                            </w:r>
                          </w:p>
                          <w:p w14:paraId="652FE6BD" w14:textId="77777777" w:rsidR="008F0FF8" w:rsidRPr="008F0FF8" w:rsidRDefault="008F0FF8" w:rsidP="00A73FC4">
                            <w:pPr>
                              <w:rPr>
                                <w:u w:val="none"/>
                              </w:rPr>
                            </w:pPr>
                            <w:r w:rsidRPr="008F0FF8">
                              <w:rPr>
                                <w:u w:val="none"/>
                              </w:rPr>
                              <w:t>Bangalore University,</w:t>
                            </w:r>
                          </w:p>
                          <w:p w14:paraId="79B3C270" w14:textId="77777777" w:rsidR="008F0FF8" w:rsidRPr="008F0FF8" w:rsidRDefault="008F0FF8" w:rsidP="00A73FC4">
                            <w:pPr>
                              <w:rPr>
                                <w:u w:val="none"/>
                              </w:rPr>
                            </w:pPr>
                            <w:r w:rsidRPr="008F0FF8">
                              <w:rPr>
                                <w:u w:val="none"/>
                              </w:rPr>
                              <w:t>Bangalore</w:t>
                            </w:r>
                          </w:p>
                        </w:tc>
                        <w:tc>
                          <w:tcPr>
                            <w:tcW w:w="2583" w:type="dxa"/>
                            <w:shd w:val="clear" w:color="auto" w:fill="auto"/>
                          </w:tcPr>
                          <w:p w14:paraId="00374478" w14:textId="6D83B1BD" w:rsidR="008F0FF8" w:rsidRPr="008F0FF8" w:rsidRDefault="008F0FF8" w:rsidP="00A73FC4">
                            <w:pPr>
                              <w:rPr>
                                <w:u w:val="none"/>
                              </w:rPr>
                            </w:pPr>
                            <w:r w:rsidRPr="008F0FF8">
                              <w:rPr>
                                <w:u w:val="none"/>
                              </w:rPr>
                              <w:t>Bachelor of Science in Chemistry,</w:t>
                            </w:r>
                            <w:r w:rsidR="008646DF">
                              <w:rPr>
                                <w:u w:val="none"/>
                              </w:rPr>
                              <w:t xml:space="preserve"> </w:t>
                            </w:r>
                            <w:bookmarkStart w:id="1" w:name="_GoBack"/>
                            <w:bookmarkEnd w:id="1"/>
                            <w:r w:rsidRPr="008F0FF8">
                              <w:rPr>
                                <w:u w:val="none"/>
                              </w:rPr>
                              <w:t>Botany, Zoology</w:t>
                            </w:r>
                          </w:p>
                        </w:tc>
                        <w:tc>
                          <w:tcPr>
                            <w:tcW w:w="1369" w:type="dxa"/>
                            <w:shd w:val="clear" w:color="auto" w:fill="auto"/>
                          </w:tcPr>
                          <w:p w14:paraId="634A53C8" w14:textId="77777777" w:rsidR="008F0FF8" w:rsidRPr="008F0FF8" w:rsidRDefault="008F0FF8" w:rsidP="00A73FC4">
                            <w:pPr>
                              <w:rPr>
                                <w:u w:val="none"/>
                              </w:rPr>
                            </w:pPr>
                          </w:p>
                          <w:p w14:paraId="357D1599" w14:textId="77777777" w:rsidR="008F0FF8" w:rsidRPr="008F0FF8" w:rsidRDefault="008F0FF8" w:rsidP="00A73FC4">
                            <w:pPr>
                              <w:rPr>
                                <w:u w:val="none"/>
                              </w:rPr>
                            </w:pPr>
                            <w:r w:rsidRPr="008F0FF8">
                              <w:rPr>
                                <w:u w:val="none"/>
                              </w:rPr>
                              <w:t xml:space="preserve">     2006</w:t>
                            </w:r>
                          </w:p>
                        </w:tc>
                      </w:tr>
                    </w:tbl>
                    <w:p w14:paraId="453538C2" w14:textId="77777777" w:rsidR="007A4585" w:rsidRPr="005F4BE3" w:rsidRDefault="007A4585" w:rsidP="00BB5E82">
                      <w:pPr>
                        <w:autoSpaceDE w:val="0"/>
                        <w:autoSpaceDN w:val="0"/>
                        <w:adjustRightInd w:val="0"/>
                        <w:rPr>
                          <w:color w:val="000000"/>
                        </w:rPr>
                      </w:pPr>
                    </w:p>
                  </w:txbxContent>
                </v:textbox>
                <w10:wrap type="through"/>
              </v:shape>
            </w:pict>
          </mc:Fallback>
        </mc:AlternateContent>
      </w:r>
    </w:p>
    <w:p w14:paraId="631CE26C" w14:textId="77777777" w:rsidR="00722B47" w:rsidRDefault="00683318" w:rsidP="007A4585">
      <w:pPr>
        <w:jc w:val="both"/>
      </w:pPr>
      <w:r>
        <w:t xml:space="preserve"> </w:t>
      </w:r>
    </w:p>
    <w:p w14:paraId="66272A0A" w14:textId="77777777" w:rsidR="00683318" w:rsidRDefault="00683318" w:rsidP="007A4585">
      <w:pPr>
        <w:jc w:val="both"/>
        <w:rPr>
          <w:u w:val="none"/>
        </w:rPr>
      </w:pPr>
      <w:r>
        <w:rPr>
          <w:b/>
          <w:bCs/>
        </w:rPr>
        <w:t>A. Personal Statement</w:t>
      </w:r>
    </w:p>
    <w:p w14:paraId="0784B58D" w14:textId="77777777" w:rsidR="00722B47" w:rsidRPr="00722B47" w:rsidRDefault="00722B47" w:rsidP="00722B47">
      <w:pPr>
        <w:jc w:val="both"/>
        <w:rPr>
          <w:u w:val="none"/>
        </w:rPr>
      </w:pPr>
      <w:r w:rsidRPr="00722B47">
        <w:rPr>
          <w:u w:val="none"/>
        </w:rPr>
        <w:t>The purpose of my research is to study the role of crosslinking enzymes of the trabecular meshwork (TM) in regulating intraocular pressure (IOP). Increased IOP is a major risk factor in the eye disease glaucoma. In primary open angle glaucoma (POAG), one of the most prevalent forms of glaucoma, the aqueous humor outflow facility is compromised which contributes to the increased resistance to AH outflow. Our hypothesis that transforming growth factors β2 (TGFβ2) induced increased expression of ECM crosslinking enzymes tissue transglutaminase (TGM2), lysyl oxidase (LOX) and lysyl oxidase like-2 (LOXL2) regulates IOP, is a novel mechanism proposed to contribute to increased IOP.</w:t>
      </w:r>
    </w:p>
    <w:p w14:paraId="093595A1" w14:textId="77777777" w:rsidR="00683318" w:rsidRDefault="00722B47" w:rsidP="00722B47">
      <w:pPr>
        <w:jc w:val="both"/>
        <w:rPr>
          <w:u w:val="none"/>
        </w:rPr>
      </w:pPr>
      <w:r w:rsidRPr="00722B47">
        <w:rPr>
          <w:u w:val="none"/>
        </w:rPr>
        <w:t>My knowledge of cell biology, molecular biology and basics of visual sciences during my graduate studies, pharmacology during my masters and biological sciences during my bachelor’s studies provides me the knowledge required to pursue research in this field. My hands-on expertise in basic molecular biology techniques will be useful to perform techniques such as cell culture, western blotting and immunofluorescence. Our institution and laboratory has high-end expertise with ex-vivo studies and in-vivo mice work to assist my proposed study. Overall, my area of research has supportive evidence to justify my proposal and the facilities required to carry out the proposed project. As a fourth year PhD candidate, I feel privileged to be a member of the North Research Eye Research Institute (NTERI) which has helped and continues to help in all-round development as a graduate student.</w:t>
      </w:r>
    </w:p>
    <w:p w14:paraId="67B9E5D4" w14:textId="77777777" w:rsidR="00683318" w:rsidRDefault="00683318" w:rsidP="007A4585">
      <w:pPr>
        <w:jc w:val="both"/>
        <w:rPr>
          <w:u w:val="none"/>
        </w:rPr>
      </w:pPr>
    </w:p>
    <w:p w14:paraId="61B2D386" w14:textId="77777777" w:rsidR="00683318" w:rsidRPr="00BF351B" w:rsidRDefault="00683318" w:rsidP="007A4585">
      <w:pPr>
        <w:jc w:val="both"/>
        <w:rPr>
          <w:b/>
          <w:bCs/>
        </w:rPr>
      </w:pPr>
      <w:r w:rsidRPr="00683318">
        <w:rPr>
          <w:b/>
          <w:bCs/>
        </w:rPr>
        <w:t>B. Positions and Honors</w:t>
      </w:r>
    </w:p>
    <w:p w14:paraId="2469AFE5" w14:textId="77777777" w:rsidR="005F0364" w:rsidRDefault="005F0364" w:rsidP="007A4585">
      <w:pPr>
        <w:jc w:val="both"/>
        <w:rPr>
          <w:u w:val="none"/>
        </w:rPr>
      </w:pPr>
      <w:r>
        <w:rPr>
          <w:b/>
          <w:bCs/>
        </w:rPr>
        <w:t>Positions and Employment</w:t>
      </w:r>
    </w:p>
    <w:p w14:paraId="058DB378" w14:textId="77777777" w:rsidR="005F0364" w:rsidRPr="005F0364" w:rsidRDefault="005F0364" w:rsidP="007A4585">
      <w:pPr>
        <w:jc w:val="both"/>
        <w:rPr>
          <w:u w:val="none"/>
        </w:rPr>
      </w:pPr>
      <w:r w:rsidRPr="005F0364">
        <w:rPr>
          <w:u w:val="none"/>
        </w:rPr>
        <w:t>April 21, 2010 – August 2, 2012 - Lecturer in the Department of Pharmacology in Dayananda Sagar Colleg</w:t>
      </w:r>
      <w:r>
        <w:rPr>
          <w:u w:val="none"/>
        </w:rPr>
        <w:t>e of Dental Sciences, Bangalore</w:t>
      </w:r>
    </w:p>
    <w:p w14:paraId="282ABCD1" w14:textId="77777777" w:rsidR="005F0364" w:rsidRDefault="005F0364" w:rsidP="007A4585">
      <w:pPr>
        <w:jc w:val="both"/>
        <w:rPr>
          <w:u w:val="none"/>
        </w:rPr>
      </w:pPr>
      <w:r w:rsidRPr="005F0364">
        <w:rPr>
          <w:u w:val="none"/>
        </w:rPr>
        <w:t>September 7, 2009 – April 19, 2010 - Lecturer in the Department of Pharmacology in K.L.E. Society’s Institut</w:t>
      </w:r>
      <w:r>
        <w:rPr>
          <w:u w:val="none"/>
        </w:rPr>
        <w:t>e of Dental Sciences, Bangalore</w:t>
      </w:r>
    </w:p>
    <w:p w14:paraId="0A9A5693" w14:textId="77777777" w:rsidR="005F0364" w:rsidRDefault="005F0364" w:rsidP="007A4585">
      <w:pPr>
        <w:jc w:val="both"/>
        <w:rPr>
          <w:u w:val="none"/>
        </w:rPr>
      </w:pPr>
      <w:r>
        <w:rPr>
          <w:b/>
          <w:bCs/>
        </w:rPr>
        <w:t>Other Experience and Professional Memberships</w:t>
      </w:r>
    </w:p>
    <w:p w14:paraId="5DF8052A" w14:textId="77777777" w:rsidR="005F0364" w:rsidRPr="005F0364" w:rsidRDefault="005F0364" w:rsidP="007A4585">
      <w:pPr>
        <w:jc w:val="both"/>
        <w:rPr>
          <w:u w:val="none"/>
        </w:rPr>
      </w:pPr>
      <w:r w:rsidRPr="005F0364">
        <w:rPr>
          <w:u w:val="none"/>
        </w:rPr>
        <w:t>2011 – 2012 - Core member of a team working on ‘De-Addiction Research and Training’ (DART) in association with St. John’s Medical College and Hospital, Bangalore</w:t>
      </w:r>
    </w:p>
    <w:p w14:paraId="0EEB0C34" w14:textId="77777777" w:rsidR="005F0364" w:rsidRDefault="005F0364" w:rsidP="007A4585">
      <w:pPr>
        <w:jc w:val="both"/>
        <w:rPr>
          <w:u w:val="none"/>
        </w:rPr>
      </w:pPr>
      <w:r w:rsidRPr="005F0364">
        <w:rPr>
          <w:u w:val="none"/>
        </w:rPr>
        <w:t>Participated in the “PHARMACOLOGY POSTGRADUATE LECTURE UPDATE-2009” intercollegiate competition and presented an update on “Notch inhibitors in the therapy of haematological malignancies” at Kasturba Medical College, Mangalore</w:t>
      </w:r>
    </w:p>
    <w:p w14:paraId="6A3FE89A" w14:textId="77777777" w:rsidR="005F0364" w:rsidRDefault="005F0364" w:rsidP="007A4585">
      <w:pPr>
        <w:jc w:val="both"/>
        <w:rPr>
          <w:u w:val="none"/>
        </w:rPr>
      </w:pPr>
      <w:r w:rsidRPr="005F0364">
        <w:rPr>
          <w:u w:val="none"/>
        </w:rPr>
        <w:t>Effect of 4-hydroxynonenal on migration and i</w:t>
      </w:r>
      <w:r>
        <w:rPr>
          <w:u w:val="none"/>
        </w:rPr>
        <w:t>nvasion enhancer protein 1 (MIEN</w:t>
      </w:r>
      <w:r w:rsidRPr="005F0364">
        <w:rPr>
          <w:u w:val="none"/>
        </w:rPr>
        <w:t>1) in colorectal cancer at UNT Health Science Center for RAD 2014 held on March 21st, 2014</w:t>
      </w:r>
    </w:p>
    <w:p w14:paraId="30CB4140" w14:textId="77777777" w:rsidR="00722B47" w:rsidRPr="00722B47" w:rsidRDefault="00722B47" w:rsidP="00722B47">
      <w:pPr>
        <w:jc w:val="both"/>
        <w:rPr>
          <w:b/>
        </w:rPr>
      </w:pPr>
      <w:r w:rsidRPr="00722B47">
        <w:rPr>
          <w:b/>
        </w:rPr>
        <w:t>Volunteer experience</w:t>
      </w:r>
    </w:p>
    <w:p w14:paraId="0092FDE9" w14:textId="77777777" w:rsidR="00722B47" w:rsidRPr="00722B47" w:rsidRDefault="00722B47" w:rsidP="00722B47">
      <w:pPr>
        <w:jc w:val="both"/>
        <w:rPr>
          <w:u w:val="none"/>
        </w:rPr>
      </w:pPr>
      <w:r w:rsidRPr="00722B47">
        <w:rPr>
          <w:u w:val="none"/>
        </w:rPr>
        <w:t>Volunteer for HABLE cohort clinical trial and performed visual screenings at UNTHSC April 2015 - Present</w:t>
      </w:r>
    </w:p>
    <w:p w14:paraId="222375F7" w14:textId="77777777" w:rsidR="00722B47" w:rsidRPr="00722B47" w:rsidRDefault="00722B47" w:rsidP="00722B47">
      <w:pPr>
        <w:jc w:val="both"/>
        <w:rPr>
          <w:u w:val="none"/>
        </w:rPr>
      </w:pPr>
      <w:r w:rsidRPr="00722B47">
        <w:rPr>
          <w:u w:val="none"/>
        </w:rPr>
        <w:lastRenderedPageBreak/>
        <w:t>Volunteered as vision screener at Fort Worth Hispanic Wellness Fair in August 2015</w:t>
      </w:r>
    </w:p>
    <w:p w14:paraId="45713F8D" w14:textId="77777777" w:rsidR="00722B47" w:rsidRPr="005F0364" w:rsidRDefault="00722B47" w:rsidP="00722B47">
      <w:pPr>
        <w:jc w:val="both"/>
        <w:rPr>
          <w:u w:val="none"/>
        </w:rPr>
      </w:pPr>
      <w:r w:rsidRPr="00722B47">
        <w:rPr>
          <w:u w:val="none"/>
        </w:rPr>
        <w:t>Volunteered at African American Health expo at Fort Worth on March 28, 2015</w:t>
      </w:r>
    </w:p>
    <w:p w14:paraId="249FD9C1" w14:textId="77777777" w:rsidR="005F0364" w:rsidRDefault="005F0364" w:rsidP="007A4585">
      <w:pPr>
        <w:jc w:val="both"/>
        <w:rPr>
          <w:b/>
          <w:bCs/>
        </w:rPr>
      </w:pPr>
      <w:r>
        <w:rPr>
          <w:b/>
          <w:bCs/>
        </w:rPr>
        <w:t>Honors</w:t>
      </w:r>
    </w:p>
    <w:p w14:paraId="237194E3" w14:textId="77777777" w:rsidR="005F0364" w:rsidRDefault="005F0364" w:rsidP="007A4585">
      <w:pPr>
        <w:jc w:val="both"/>
        <w:rPr>
          <w:u w:val="none"/>
        </w:rPr>
      </w:pPr>
      <w:r w:rsidRPr="005F0364">
        <w:rPr>
          <w:u w:val="none"/>
        </w:rPr>
        <w:t>First</w:t>
      </w:r>
      <w:r w:rsidRPr="005F0364">
        <w:rPr>
          <w:u w:val="none"/>
          <w:vertAlign w:val="superscript"/>
        </w:rPr>
        <w:t xml:space="preserve"> </w:t>
      </w:r>
      <w:r w:rsidRPr="005F0364">
        <w:rPr>
          <w:u w:val="none"/>
        </w:rPr>
        <w:t>place in a quiz contest for staff at Dayananda Sagar College of Dental Sciences in September 2011</w:t>
      </w:r>
    </w:p>
    <w:p w14:paraId="57697EC9" w14:textId="77777777" w:rsidR="005F0364" w:rsidRDefault="005F0364" w:rsidP="007A4585">
      <w:pPr>
        <w:jc w:val="both"/>
        <w:rPr>
          <w:u w:val="none"/>
        </w:rPr>
      </w:pPr>
    </w:p>
    <w:p w14:paraId="0531D950" w14:textId="77777777" w:rsidR="00722B47" w:rsidRDefault="00722B47" w:rsidP="007A4585">
      <w:pPr>
        <w:jc w:val="both"/>
        <w:rPr>
          <w:u w:val="none"/>
        </w:rPr>
      </w:pPr>
    </w:p>
    <w:p w14:paraId="646A81F1" w14:textId="77777777" w:rsidR="00722B47" w:rsidRDefault="00722B47" w:rsidP="007A4585">
      <w:pPr>
        <w:jc w:val="both"/>
        <w:rPr>
          <w:u w:val="none"/>
        </w:rPr>
      </w:pPr>
    </w:p>
    <w:p w14:paraId="6507D703" w14:textId="77777777" w:rsidR="005F0364" w:rsidRDefault="005F0364" w:rsidP="007A4585">
      <w:pPr>
        <w:jc w:val="both"/>
        <w:rPr>
          <w:b/>
          <w:bCs/>
        </w:rPr>
      </w:pPr>
      <w:r>
        <w:rPr>
          <w:b/>
          <w:bCs/>
        </w:rPr>
        <w:t>C. Selected</w:t>
      </w:r>
      <w:r w:rsidR="00303BB9">
        <w:rPr>
          <w:b/>
          <w:bCs/>
        </w:rPr>
        <w:t xml:space="preserve"> publication</w:t>
      </w:r>
    </w:p>
    <w:p w14:paraId="78D06D78" w14:textId="77777777" w:rsidR="005F0364" w:rsidRDefault="00105122" w:rsidP="007A4585">
      <w:pPr>
        <w:jc w:val="both"/>
        <w:rPr>
          <w:u w:val="none"/>
        </w:rPr>
      </w:pPr>
      <w:r>
        <w:rPr>
          <w:u w:val="none"/>
        </w:rPr>
        <w:t xml:space="preserve">1. </w:t>
      </w:r>
      <w:r w:rsidRPr="00105122">
        <w:rPr>
          <w:color w:val="262626"/>
          <w:u w:val="none"/>
        </w:rPr>
        <w:t>Chanda Kulkarni, Urmimala Raych</w:t>
      </w:r>
      <w:r>
        <w:rPr>
          <w:color w:val="262626"/>
          <w:u w:val="none"/>
        </w:rPr>
        <w:t>audhuri, Annalakshmi Jagathesan (2013)</w:t>
      </w:r>
      <w:r w:rsidRPr="00105122">
        <w:rPr>
          <w:color w:val="262626"/>
          <w:u w:val="none"/>
        </w:rPr>
        <w:t xml:space="preserve">. Bilateral Acute Angle-Closure Glaucoma Following Treatment with Topiramate for Headache. </w:t>
      </w:r>
      <w:r w:rsidRPr="00105122">
        <w:rPr>
          <w:rFonts w:cs="Helvetica Neue"/>
          <w:color w:val="262626"/>
          <w:u w:val="none"/>
        </w:rPr>
        <w:t xml:space="preserve">Neurology and Therapy, </w:t>
      </w:r>
      <w:r w:rsidRPr="00105122">
        <w:rPr>
          <w:color w:val="262626"/>
          <w:u w:val="none"/>
        </w:rPr>
        <w:t>Volume 2, Issue 1-2, 57-62</w:t>
      </w:r>
    </w:p>
    <w:p w14:paraId="6F049D8F" w14:textId="77777777" w:rsidR="005F0364" w:rsidRDefault="005F0364" w:rsidP="007A4585">
      <w:pPr>
        <w:jc w:val="both"/>
        <w:rPr>
          <w:u w:val="none"/>
        </w:rPr>
      </w:pPr>
    </w:p>
    <w:p w14:paraId="1F1D78A7" w14:textId="77777777" w:rsidR="005F0364" w:rsidRPr="005F0364" w:rsidRDefault="005F0364" w:rsidP="007A4585">
      <w:pPr>
        <w:jc w:val="both"/>
        <w:rPr>
          <w:u w:val="none"/>
        </w:rPr>
      </w:pPr>
    </w:p>
    <w:p w14:paraId="48AA6254" w14:textId="77777777" w:rsidR="00683318" w:rsidRPr="00683318" w:rsidRDefault="00683318" w:rsidP="007A4585">
      <w:pPr>
        <w:jc w:val="both"/>
        <w:rPr>
          <w:u w:val="none"/>
        </w:rPr>
      </w:pPr>
    </w:p>
    <w:sectPr w:rsidR="00683318" w:rsidRPr="00683318" w:rsidSect="007A4585">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C3CD5" w14:textId="77777777" w:rsidR="00A13463" w:rsidRDefault="00A13463" w:rsidP="00A13463">
      <w:r>
        <w:separator/>
      </w:r>
    </w:p>
  </w:endnote>
  <w:endnote w:type="continuationSeparator" w:id="0">
    <w:p w14:paraId="6BD9EF6E" w14:textId="77777777" w:rsidR="00A13463" w:rsidRDefault="00A13463" w:rsidP="00A1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6A20" w14:textId="77777777" w:rsidR="00A13463" w:rsidRDefault="00A13463" w:rsidP="00A13463">
      <w:r>
        <w:separator/>
      </w:r>
    </w:p>
  </w:footnote>
  <w:footnote w:type="continuationSeparator" w:id="0">
    <w:p w14:paraId="07CBA10E" w14:textId="77777777" w:rsidR="00A13463" w:rsidRDefault="00A13463" w:rsidP="00A13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6EFBF2BEB8AB6547B7B01F61B3AE3AAA"/>
      </w:placeholder>
      <w:dataBinding w:prefixMappings="xmlns:ns0='http://schemas.openxmlformats.org/package/2006/metadata/core-properties' xmlns:ns1='http://purl.org/dc/elements/1.1/'" w:xpath="/ns0:coreProperties[1]/ns1:title[1]" w:storeItemID="{6C3C8BC8-F283-45AE-878A-BAB7291924A1}"/>
      <w:text/>
    </w:sdtPr>
    <w:sdtEndPr/>
    <w:sdtContent>
      <w:p w14:paraId="35C17E0C" w14:textId="77777777" w:rsidR="00A13463" w:rsidRPr="005E04E9" w:rsidRDefault="00A13463">
        <w:pPr>
          <w:pStyle w:val="Header"/>
          <w:pBdr>
            <w:between w:val="single" w:sz="4" w:space="1" w:color="4F81BD" w:themeColor="accent1"/>
          </w:pBdr>
          <w:spacing w:line="276" w:lineRule="auto"/>
          <w:jc w:val="center"/>
          <w:rPr>
            <w:rFonts w:ascii="Cambria" w:hAnsi="Cambria"/>
          </w:rPr>
        </w:pPr>
        <w:r>
          <w:rPr>
            <w:rFonts w:ascii="Cambria" w:hAnsi="Cambria"/>
          </w:rPr>
          <w:t>Biosketch</w:t>
        </w:r>
      </w:p>
    </w:sdtContent>
  </w:sdt>
  <w:sdt>
    <w:sdtPr>
      <w:rPr>
        <w:rFonts w:ascii="Cambria" w:hAnsi="Cambria"/>
      </w:rPr>
      <w:alias w:val="Date"/>
      <w:id w:val="77547044"/>
      <w:placeholder>
        <w:docPart w:val="8DC8F9AD9E7C9346A4FA7FDE5EF1E41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B0D55A5" w14:textId="77777777" w:rsidR="00A13463" w:rsidRPr="005E04E9" w:rsidRDefault="00A13463">
        <w:pPr>
          <w:pStyle w:val="Header"/>
          <w:pBdr>
            <w:between w:val="single" w:sz="4" w:space="1" w:color="4F81BD" w:themeColor="accent1"/>
          </w:pBdr>
          <w:spacing w:line="276" w:lineRule="auto"/>
          <w:jc w:val="center"/>
          <w:rPr>
            <w:rFonts w:ascii="Cambria" w:hAnsi="Cambria"/>
          </w:rPr>
        </w:pPr>
        <w:r>
          <w:rPr>
            <w:rFonts w:ascii="Cambria" w:hAnsi="Cambria"/>
          </w:rPr>
          <w:t>Urmimala Raychaudhuri</w:t>
        </w:r>
      </w:p>
    </w:sdtContent>
  </w:sdt>
  <w:p w14:paraId="299B7921" w14:textId="77777777" w:rsidR="00A13463" w:rsidRDefault="00A134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093697002"/>
      <w:dataBinding w:prefixMappings="xmlns:ns0='http://schemas.openxmlformats.org/package/2006/metadata/core-properties' xmlns:ns1='http://purl.org/dc/elements/1.1/'" w:xpath="/ns0:coreProperties[1]/ns1:title[1]" w:storeItemID="{6C3C8BC8-F283-45AE-878A-BAB7291924A1}"/>
      <w:text/>
    </w:sdtPr>
    <w:sdtEndPr/>
    <w:sdtContent>
      <w:p w14:paraId="4B46E390" w14:textId="77777777" w:rsidR="00A13463" w:rsidRPr="005E04E9" w:rsidRDefault="00A13463">
        <w:pPr>
          <w:pStyle w:val="Header"/>
          <w:pBdr>
            <w:between w:val="single" w:sz="4" w:space="1" w:color="4F81BD" w:themeColor="accent1"/>
          </w:pBdr>
          <w:spacing w:line="276" w:lineRule="auto"/>
          <w:jc w:val="center"/>
          <w:rPr>
            <w:rFonts w:ascii="Cambria" w:hAnsi="Cambria"/>
          </w:rPr>
        </w:pPr>
        <w:r>
          <w:rPr>
            <w:rFonts w:ascii="Cambria" w:hAnsi="Cambria"/>
          </w:rPr>
          <w:t>Biosketch</w:t>
        </w:r>
      </w:p>
    </w:sdtContent>
  </w:sdt>
  <w:sdt>
    <w:sdtPr>
      <w:rPr>
        <w:rFonts w:ascii="Cambria" w:hAnsi="Cambria"/>
      </w:rPr>
      <w:alias w:val="Date"/>
      <w:id w:val="-52279400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994EF43" w14:textId="77777777" w:rsidR="00A13463" w:rsidRPr="005E04E9" w:rsidRDefault="00A13463">
        <w:pPr>
          <w:pStyle w:val="Header"/>
          <w:pBdr>
            <w:between w:val="single" w:sz="4" w:space="1" w:color="4F81BD" w:themeColor="accent1"/>
          </w:pBdr>
          <w:spacing w:line="276" w:lineRule="auto"/>
          <w:jc w:val="center"/>
          <w:rPr>
            <w:rFonts w:ascii="Cambria" w:hAnsi="Cambria"/>
          </w:rPr>
        </w:pPr>
        <w:r>
          <w:rPr>
            <w:rFonts w:ascii="Cambria" w:hAnsi="Cambria"/>
          </w:rPr>
          <w:t>Urmimala Raychaudhuri</w:t>
        </w:r>
      </w:p>
    </w:sdtContent>
  </w:sdt>
  <w:p w14:paraId="61ABE961" w14:textId="77777777" w:rsidR="00A13463" w:rsidRDefault="00A134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2BD4"/>
    <w:multiLevelType w:val="hybridMultilevel"/>
    <w:tmpl w:val="198C7694"/>
    <w:lvl w:ilvl="0" w:tplc="B4B058C8">
      <w:start w:val="1"/>
      <w:numFmt w:val="bullet"/>
      <w:lvlText w:val=""/>
      <w:lvlJc w:val="left"/>
      <w:pPr>
        <w:tabs>
          <w:tab w:val="num" w:pos="720"/>
        </w:tabs>
        <w:ind w:left="720" w:firstLine="72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18"/>
    <w:rsid w:val="000F1F67"/>
    <w:rsid w:val="00105122"/>
    <w:rsid w:val="001125BC"/>
    <w:rsid w:val="002721F7"/>
    <w:rsid w:val="00303BB9"/>
    <w:rsid w:val="005F0364"/>
    <w:rsid w:val="00683318"/>
    <w:rsid w:val="00722B47"/>
    <w:rsid w:val="007A4585"/>
    <w:rsid w:val="008646DF"/>
    <w:rsid w:val="008F0FF8"/>
    <w:rsid w:val="00A13463"/>
    <w:rsid w:val="00BD1C08"/>
    <w:rsid w:val="00B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13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318"/>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A13463"/>
    <w:pPr>
      <w:tabs>
        <w:tab w:val="center" w:pos="4320"/>
        <w:tab w:val="right" w:pos="8640"/>
      </w:tabs>
    </w:pPr>
  </w:style>
  <w:style w:type="character" w:customStyle="1" w:styleId="HeaderChar">
    <w:name w:val="Header Char"/>
    <w:basedOn w:val="DefaultParagraphFont"/>
    <w:link w:val="Header"/>
    <w:uiPriority w:val="99"/>
    <w:rsid w:val="00A13463"/>
  </w:style>
  <w:style w:type="paragraph" w:styleId="Footer">
    <w:name w:val="footer"/>
    <w:basedOn w:val="Normal"/>
    <w:link w:val="FooterChar"/>
    <w:uiPriority w:val="99"/>
    <w:unhideWhenUsed/>
    <w:rsid w:val="00A13463"/>
    <w:pPr>
      <w:tabs>
        <w:tab w:val="center" w:pos="4320"/>
        <w:tab w:val="right" w:pos="8640"/>
      </w:tabs>
    </w:pPr>
  </w:style>
  <w:style w:type="character" w:customStyle="1" w:styleId="FooterChar">
    <w:name w:val="Footer Char"/>
    <w:basedOn w:val="DefaultParagraphFont"/>
    <w:link w:val="Footer"/>
    <w:uiPriority w:val="99"/>
    <w:rsid w:val="00A13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318"/>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A13463"/>
    <w:pPr>
      <w:tabs>
        <w:tab w:val="center" w:pos="4320"/>
        <w:tab w:val="right" w:pos="8640"/>
      </w:tabs>
    </w:pPr>
  </w:style>
  <w:style w:type="character" w:customStyle="1" w:styleId="HeaderChar">
    <w:name w:val="Header Char"/>
    <w:basedOn w:val="DefaultParagraphFont"/>
    <w:link w:val="Header"/>
    <w:uiPriority w:val="99"/>
    <w:rsid w:val="00A13463"/>
  </w:style>
  <w:style w:type="paragraph" w:styleId="Footer">
    <w:name w:val="footer"/>
    <w:basedOn w:val="Normal"/>
    <w:link w:val="FooterChar"/>
    <w:uiPriority w:val="99"/>
    <w:unhideWhenUsed/>
    <w:rsid w:val="00A13463"/>
    <w:pPr>
      <w:tabs>
        <w:tab w:val="center" w:pos="4320"/>
        <w:tab w:val="right" w:pos="8640"/>
      </w:tabs>
    </w:pPr>
  </w:style>
  <w:style w:type="character" w:customStyle="1" w:styleId="FooterChar">
    <w:name w:val="Footer Char"/>
    <w:basedOn w:val="DefaultParagraphFont"/>
    <w:link w:val="Footer"/>
    <w:uiPriority w:val="99"/>
    <w:rsid w:val="00A1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FBF2BEB8AB6547B7B01F61B3AE3AAA"/>
        <w:category>
          <w:name w:val="General"/>
          <w:gallery w:val="placeholder"/>
        </w:category>
        <w:types>
          <w:type w:val="bbPlcHdr"/>
        </w:types>
        <w:behaviors>
          <w:behavior w:val="content"/>
        </w:behaviors>
        <w:guid w:val="{BBE17D03-27E9-354C-9455-58B86E2778F2}"/>
      </w:docPartPr>
      <w:docPartBody>
        <w:p w:rsidR="00547FDA" w:rsidRDefault="005754AF" w:rsidP="005754AF">
          <w:pPr>
            <w:pStyle w:val="6EFBF2BEB8AB6547B7B01F61B3AE3AAA"/>
          </w:pPr>
          <w:r>
            <w:t>[Type the document title]</w:t>
          </w:r>
        </w:p>
      </w:docPartBody>
    </w:docPart>
    <w:docPart>
      <w:docPartPr>
        <w:name w:val="8DC8F9AD9E7C9346A4FA7FDE5EF1E41A"/>
        <w:category>
          <w:name w:val="General"/>
          <w:gallery w:val="placeholder"/>
        </w:category>
        <w:types>
          <w:type w:val="bbPlcHdr"/>
        </w:types>
        <w:behaviors>
          <w:behavior w:val="content"/>
        </w:behaviors>
        <w:guid w:val="{C19BC9E2-BAA5-824D-AC1D-257E33C3F185}"/>
      </w:docPartPr>
      <w:docPartBody>
        <w:p w:rsidR="00547FDA" w:rsidRDefault="005754AF" w:rsidP="005754AF">
          <w:pPr>
            <w:pStyle w:val="8DC8F9AD9E7C9346A4FA7FDE5EF1E41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AF"/>
    <w:rsid w:val="00547FDA"/>
    <w:rsid w:val="0057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BF2BEB8AB6547B7B01F61B3AE3AAA">
    <w:name w:val="6EFBF2BEB8AB6547B7B01F61B3AE3AAA"/>
    <w:rsid w:val="005754AF"/>
  </w:style>
  <w:style w:type="paragraph" w:customStyle="1" w:styleId="8DC8F9AD9E7C9346A4FA7FDE5EF1E41A">
    <w:name w:val="8DC8F9AD9E7C9346A4FA7FDE5EF1E41A"/>
    <w:rsid w:val="005754AF"/>
  </w:style>
  <w:style w:type="paragraph" w:customStyle="1" w:styleId="6FEFCE5B2EB0AB499C1209B62F6DE4B1">
    <w:name w:val="6FEFCE5B2EB0AB499C1209B62F6DE4B1"/>
    <w:rsid w:val="005754AF"/>
  </w:style>
  <w:style w:type="paragraph" w:customStyle="1" w:styleId="62CF395490487E4AA8974A68335942A0">
    <w:name w:val="62CF395490487E4AA8974A68335942A0"/>
    <w:rsid w:val="005754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BF2BEB8AB6547B7B01F61B3AE3AAA">
    <w:name w:val="6EFBF2BEB8AB6547B7B01F61B3AE3AAA"/>
    <w:rsid w:val="005754AF"/>
  </w:style>
  <w:style w:type="paragraph" w:customStyle="1" w:styleId="8DC8F9AD9E7C9346A4FA7FDE5EF1E41A">
    <w:name w:val="8DC8F9AD9E7C9346A4FA7FDE5EF1E41A"/>
    <w:rsid w:val="005754AF"/>
  </w:style>
  <w:style w:type="paragraph" w:customStyle="1" w:styleId="6FEFCE5B2EB0AB499C1209B62F6DE4B1">
    <w:name w:val="6FEFCE5B2EB0AB499C1209B62F6DE4B1"/>
    <w:rsid w:val="005754AF"/>
  </w:style>
  <w:style w:type="paragraph" w:customStyle="1" w:styleId="62CF395490487E4AA8974A68335942A0">
    <w:name w:val="62CF395490487E4AA8974A68335942A0"/>
    <w:rsid w:val="00575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Urmimala Raychaudhuri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0D5DC9-208C-8448-A6E1-6CFEC490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2703</Characters>
  <Application>Microsoft Macintosh Word</Application>
  <DocSecurity>0</DocSecurity>
  <Lines>22</Lines>
  <Paragraphs>6</Paragraphs>
  <ScaleCrop>false</ScaleCrop>
  <Company>UNT Health Science Center</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Biosketch</dc:title>
  <dc:subject/>
  <dc:creator>Urmimala Raychaudhuri</dc:creator>
  <cp:keywords/>
  <dc:description/>
  <cp:lastModifiedBy>Urmimala Raychaudhuri</cp:lastModifiedBy>
  <cp:revision>4</cp:revision>
  <dcterms:created xsi:type="dcterms:W3CDTF">2016-01-13T20:17:00Z</dcterms:created>
  <dcterms:modified xsi:type="dcterms:W3CDTF">2016-01-13T20:23:00Z</dcterms:modified>
</cp:coreProperties>
</file>