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055" w:rsidRPr="00471055" w:rsidRDefault="00A41AD5" w:rsidP="00A41AD5">
      <w:pPr>
        <w:pStyle w:val="Title"/>
      </w:pPr>
      <w:r>
        <w:t xml:space="preserve">TENURED </w:t>
      </w:r>
      <w:r w:rsidR="00F11F41">
        <w:t>NON-CLINICAL FACULTY</w:t>
      </w:r>
      <w:r>
        <w:t xml:space="preserve"> AGREEMENT</w:t>
      </w:r>
    </w:p>
    <w:p w:rsidR="00972D04" w:rsidRDefault="00F11F41" w:rsidP="00B22F57">
      <w:r>
        <w:t>FACULTY MEMBER</w:t>
      </w:r>
      <w:r w:rsidR="00684A83">
        <w:t>:</w:t>
      </w:r>
      <w:r w:rsidR="00684A83">
        <w:tab/>
      </w:r>
      <w:r w:rsidR="0058297B">
        <w:tab/>
      </w:r>
      <w:r w:rsidR="00F95270">
        <w:tab/>
      </w:r>
      <w:r w:rsidR="005D6218">
        <w:fldChar w:fldCharType="begin">
          <w:ffData>
            <w:name w:val="Text122"/>
            <w:enabled/>
            <w:calcOnExit/>
            <w:textInput/>
          </w:ffData>
        </w:fldChar>
      </w:r>
      <w:bookmarkStart w:id="0" w:name="Text122"/>
      <w:r w:rsidR="005D6218">
        <w:instrText xml:space="preserve"> FORMTEXT </w:instrText>
      </w:r>
      <w:r w:rsidR="005D6218">
        <w:fldChar w:fldCharType="separate"/>
      </w:r>
      <w:r w:rsidR="00CF3C7F">
        <w:rPr>
          <w:noProof/>
        </w:rPr>
        <w:t> </w:t>
      </w:r>
      <w:r w:rsidR="00CF3C7F">
        <w:rPr>
          <w:noProof/>
        </w:rPr>
        <w:t> </w:t>
      </w:r>
      <w:r w:rsidR="00CF3C7F">
        <w:rPr>
          <w:noProof/>
        </w:rPr>
        <w:t> </w:t>
      </w:r>
      <w:r w:rsidR="00CF3C7F">
        <w:rPr>
          <w:noProof/>
        </w:rPr>
        <w:t> </w:t>
      </w:r>
      <w:r w:rsidR="00CF3C7F">
        <w:rPr>
          <w:noProof/>
        </w:rPr>
        <w:t> </w:t>
      </w:r>
      <w:r w:rsidR="005D6218">
        <w:fldChar w:fldCharType="end"/>
      </w:r>
      <w:bookmarkEnd w:id="0"/>
    </w:p>
    <w:p w:rsidR="009045FB" w:rsidRDefault="00BA43CB" w:rsidP="00B22F57">
      <w:r>
        <w:t>ACADEMIC RANK:</w:t>
      </w:r>
      <w:r>
        <w:tab/>
      </w:r>
      <w:r>
        <w:tab/>
      </w:r>
      <w:bookmarkStart w:id="1" w:name="Text2"/>
      <w:r w:rsidR="00F95270">
        <w:tab/>
      </w:r>
      <w:r w:rsidR="002A4A28">
        <w:fldChar w:fldCharType="begin">
          <w:ffData>
            <w:name w:val="Text2"/>
            <w:enabled/>
            <w:calcOnExit/>
            <w:textInput/>
          </w:ffData>
        </w:fldChar>
      </w:r>
      <w:r w:rsidR="00A22D99">
        <w:instrText xml:space="preserve"> FORMTEXT </w:instrText>
      </w:r>
      <w:r w:rsidR="002A4A28">
        <w:fldChar w:fldCharType="separate"/>
      </w:r>
      <w:bookmarkStart w:id="2" w:name="_GoBack"/>
      <w:r w:rsidR="00CF3C7F">
        <w:rPr>
          <w:noProof/>
        </w:rPr>
        <w:t> </w:t>
      </w:r>
      <w:r w:rsidR="00CF3C7F">
        <w:rPr>
          <w:noProof/>
        </w:rPr>
        <w:t> </w:t>
      </w:r>
      <w:r w:rsidR="00CF3C7F">
        <w:rPr>
          <w:noProof/>
        </w:rPr>
        <w:t> </w:t>
      </w:r>
      <w:r w:rsidR="00CF3C7F">
        <w:rPr>
          <w:noProof/>
        </w:rPr>
        <w:t> </w:t>
      </w:r>
      <w:r w:rsidR="00CF3C7F">
        <w:rPr>
          <w:noProof/>
        </w:rPr>
        <w:t> </w:t>
      </w:r>
      <w:bookmarkEnd w:id="2"/>
      <w:r w:rsidR="002A4A28">
        <w:fldChar w:fldCharType="end"/>
      </w:r>
      <w:bookmarkEnd w:id="1"/>
    </w:p>
    <w:p w:rsidR="00B22F57" w:rsidRDefault="00B22F57" w:rsidP="00B22F57">
      <w:r>
        <w:t>DEPARTMENT</w:t>
      </w:r>
      <w:r w:rsidR="00F95270">
        <w:t xml:space="preserve"> or INSTITUTE</w:t>
      </w:r>
      <w:r>
        <w:t>:</w:t>
      </w:r>
      <w:r>
        <w:tab/>
      </w:r>
      <w:bookmarkStart w:id="3" w:name="Text3"/>
      <w:r w:rsidR="002A4A28">
        <w:fldChar w:fldCharType="begin">
          <w:ffData>
            <w:name w:val="Text3"/>
            <w:enabled/>
            <w:calcOnExit/>
            <w:textInput/>
          </w:ffData>
        </w:fldChar>
      </w:r>
      <w:r w:rsidR="00A22D99">
        <w:instrText xml:space="preserve"> FORMTEXT </w:instrText>
      </w:r>
      <w:r w:rsidR="002A4A28">
        <w:fldChar w:fldCharType="separate"/>
      </w:r>
      <w:r w:rsidR="00CF3C7F">
        <w:rPr>
          <w:noProof/>
        </w:rPr>
        <w:t> </w:t>
      </w:r>
      <w:r w:rsidR="00CF3C7F">
        <w:rPr>
          <w:noProof/>
        </w:rPr>
        <w:t> </w:t>
      </w:r>
      <w:r w:rsidR="00CF3C7F">
        <w:rPr>
          <w:noProof/>
        </w:rPr>
        <w:t> </w:t>
      </w:r>
      <w:r w:rsidR="00CF3C7F">
        <w:rPr>
          <w:noProof/>
        </w:rPr>
        <w:t> </w:t>
      </w:r>
      <w:r w:rsidR="00CF3C7F">
        <w:rPr>
          <w:noProof/>
        </w:rPr>
        <w:t> </w:t>
      </w:r>
      <w:r w:rsidR="002A4A28">
        <w:fldChar w:fldCharType="end"/>
      </w:r>
      <w:bookmarkEnd w:id="3"/>
    </w:p>
    <w:p w:rsidR="00F95270" w:rsidRDefault="00F95270" w:rsidP="00F95270">
      <w:r>
        <w:t>ACADEMIC SCHOOL:</w:t>
      </w:r>
      <w:r>
        <w:tab/>
      </w:r>
      <w:r>
        <w:tab/>
      </w:r>
      <w:r w:rsidR="00991E2D">
        <w:fldChar w:fldCharType="begin">
          <w:ffData>
            <w:name w:val="Text6"/>
            <w:enabled/>
            <w:calcOnExit/>
            <w:textInput/>
          </w:ffData>
        </w:fldChar>
      </w:r>
      <w:bookmarkStart w:id="4" w:name="Text6"/>
      <w:r w:rsidR="00991E2D">
        <w:instrText xml:space="preserve"> FORMTEXT </w:instrText>
      </w:r>
      <w:r w:rsidR="00991E2D">
        <w:fldChar w:fldCharType="separate"/>
      </w:r>
      <w:r w:rsidR="00CF3C7F">
        <w:rPr>
          <w:noProof/>
        </w:rPr>
        <w:t> </w:t>
      </w:r>
      <w:r w:rsidR="00CF3C7F">
        <w:rPr>
          <w:noProof/>
        </w:rPr>
        <w:t> </w:t>
      </w:r>
      <w:r w:rsidR="00CF3C7F">
        <w:rPr>
          <w:noProof/>
        </w:rPr>
        <w:t> </w:t>
      </w:r>
      <w:r w:rsidR="00CF3C7F">
        <w:rPr>
          <w:noProof/>
        </w:rPr>
        <w:t> </w:t>
      </w:r>
      <w:r w:rsidR="00CF3C7F">
        <w:rPr>
          <w:noProof/>
        </w:rPr>
        <w:t> </w:t>
      </w:r>
      <w:r w:rsidR="00991E2D">
        <w:fldChar w:fldCharType="end"/>
      </w:r>
      <w:bookmarkEnd w:id="4"/>
    </w:p>
    <w:p w:rsidR="005D6218" w:rsidRDefault="006C2308" w:rsidP="005D6218">
      <w:r>
        <w:t>MAJOR RESPONSIBILITIES:</w:t>
      </w:r>
      <w:r w:rsidR="00F95270">
        <w:tab/>
      </w:r>
      <w:r w:rsidR="00396924" w:rsidRPr="00396924">
        <w:t xml:space="preserve"> </w:t>
      </w:r>
      <w:r w:rsidR="00F95270">
        <w:tab/>
      </w:r>
      <w:r w:rsidR="007F26C8">
        <w:fldChar w:fldCharType="begin">
          <w:ffData>
            <w:name w:val="Text200"/>
            <w:enabled/>
            <w:calcOnExit/>
            <w:textInput/>
          </w:ffData>
        </w:fldChar>
      </w:r>
      <w:bookmarkStart w:id="5" w:name="Text200"/>
      <w:r w:rsidR="007F26C8">
        <w:instrText xml:space="preserve"> FORMTEXT </w:instrText>
      </w:r>
      <w:r w:rsidR="007F26C8">
        <w:fldChar w:fldCharType="separate"/>
      </w:r>
      <w:r w:rsidR="00CF3C7F">
        <w:rPr>
          <w:noProof/>
        </w:rPr>
        <w:t> </w:t>
      </w:r>
      <w:r w:rsidR="00CF3C7F">
        <w:rPr>
          <w:noProof/>
        </w:rPr>
        <w:t> </w:t>
      </w:r>
      <w:r w:rsidR="00CF3C7F">
        <w:rPr>
          <w:noProof/>
        </w:rPr>
        <w:t> </w:t>
      </w:r>
      <w:r w:rsidR="00CF3C7F">
        <w:rPr>
          <w:noProof/>
        </w:rPr>
        <w:t> </w:t>
      </w:r>
      <w:r w:rsidR="00CF3C7F">
        <w:rPr>
          <w:noProof/>
        </w:rPr>
        <w:t> </w:t>
      </w:r>
      <w:r w:rsidR="007F26C8">
        <w:fldChar w:fldCharType="end"/>
      </w:r>
      <w:bookmarkEnd w:id="5"/>
    </w:p>
    <w:p w:rsidR="00F46C64" w:rsidRDefault="00F46C64" w:rsidP="00B22F57">
      <w:r>
        <w:t>COMMENCEMENT DATE:</w:t>
      </w:r>
      <w:r w:rsidR="00BA43CB">
        <w:tab/>
      </w:r>
      <w:r w:rsidR="00F95270">
        <w:tab/>
      </w:r>
      <w:r w:rsidR="007F26C8">
        <w:fldChar w:fldCharType="begin">
          <w:ffData>
            <w:name w:val="Text4"/>
            <w:enabled/>
            <w:calcOnExit/>
            <w:textInput/>
          </w:ffData>
        </w:fldChar>
      </w:r>
      <w:bookmarkStart w:id="6" w:name="Text4"/>
      <w:r w:rsidR="007F26C8">
        <w:instrText xml:space="preserve"> FORMTEXT </w:instrText>
      </w:r>
      <w:r w:rsidR="007F26C8">
        <w:fldChar w:fldCharType="separate"/>
      </w:r>
      <w:r w:rsidR="00CF3C7F">
        <w:rPr>
          <w:noProof/>
        </w:rPr>
        <w:t> </w:t>
      </w:r>
      <w:r w:rsidR="00CF3C7F">
        <w:rPr>
          <w:noProof/>
        </w:rPr>
        <w:t> </w:t>
      </w:r>
      <w:r w:rsidR="00CF3C7F">
        <w:rPr>
          <w:noProof/>
        </w:rPr>
        <w:t> </w:t>
      </w:r>
      <w:r w:rsidR="00CF3C7F">
        <w:rPr>
          <w:noProof/>
        </w:rPr>
        <w:t> </w:t>
      </w:r>
      <w:r w:rsidR="00CF3C7F">
        <w:rPr>
          <w:noProof/>
        </w:rPr>
        <w:t> </w:t>
      </w:r>
      <w:r w:rsidR="007F26C8">
        <w:fldChar w:fldCharType="end"/>
      </w:r>
      <w:bookmarkEnd w:id="6"/>
    </w:p>
    <w:p w:rsidR="0058297B" w:rsidRDefault="00F46C64" w:rsidP="00B22F57">
      <w:r>
        <w:t>CONTRACT END DATE</w:t>
      </w:r>
      <w:r w:rsidR="0058297B">
        <w:t>:</w:t>
      </w:r>
      <w:r w:rsidR="00BA43CB">
        <w:tab/>
      </w:r>
      <w:r w:rsidR="00F95270">
        <w:tab/>
      </w:r>
      <w:r w:rsidR="007F26C8">
        <w:fldChar w:fldCharType="begin">
          <w:ffData>
            <w:name w:val="Text5"/>
            <w:enabled/>
            <w:calcOnExit/>
            <w:textInput/>
          </w:ffData>
        </w:fldChar>
      </w:r>
      <w:bookmarkStart w:id="7" w:name="Text5"/>
      <w:r w:rsidR="007F26C8">
        <w:instrText xml:space="preserve"> FORMTEXT </w:instrText>
      </w:r>
      <w:r w:rsidR="007F26C8">
        <w:fldChar w:fldCharType="separate"/>
      </w:r>
      <w:r w:rsidR="00CF3C7F">
        <w:rPr>
          <w:noProof/>
        </w:rPr>
        <w:t> </w:t>
      </w:r>
      <w:r w:rsidR="00CF3C7F">
        <w:rPr>
          <w:noProof/>
        </w:rPr>
        <w:t> </w:t>
      </w:r>
      <w:r w:rsidR="00CF3C7F">
        <w:rPr>
          <w:noProof/>
        </w:rPr>
        <w:t> </w:t>
      </w:r>
      <w:r w:rsidR="00CF3C7F">
        <w:rPr>
          <w:noProof/>
        </w:rPr>
        <w:t> </w:t>
      </w:r>
      <w:r w:rsidR="00CF3C7F">
        <w:rPr>
          <w:noProof/>
        </w:rPr>
        <w:t> </w:t>
      </w:r>
      <w:r w:rsidR="007F26C8">
        <w:fldChar w:fldCharType="end"/>
      </w:r>
      <w:bookmarkEnd w:id="7"/>
    </w:p>
    <w:p w:rsidR="00B22F57" w:rsidRDefault="00B22F57" w:rsidP="00B22F57"/>
    <w:p w:rsidR="00B22F57" w:rsidRDefault="00B22F57" w:rsidP="00B22F57"/>
    <w:p w:rsidR="00A41AD5" w:rsidRDefault="00A41AD5" w:rsidP="00A41AD5">
      <w:pPr>
        <w:pStyle w:val="IndentFirstLine"/>
      </w:pPr>
      <w:r>
        <w:t>THIS TENURED NON-CLINICAL FACULTY AGREEMENT ("Agreement") is made and entered into by the University of North Texas Health Science Center, a Texas state institution of higher education (“UNTHSC”), and by Faculty Member.</w:t>
      </w:r>
    </w:p>
    <w:p w:rsidR="00A41AD5" w:rsidRDefault="00A41AD5" w:rsidP="00A41AD5">
      <w:pPr>
        <w:pStyle w:val="TITLE2"/>
      </w:pPr>
      <w:r>
        <w:t>AGREEMENT</w:t>
      </w:r>
    </w:p>
    <w:p w:rsidR="00A41AD5" w:rsidRPr="004558A0" w:rsidRDefault="00A41AD5" w:rsidP="00A41AD5">
      <w:pPr>
        <w:pStyle w:val="Heading1"/>
        <w:numPr>
          <w:ilvl w:val="0"/>
          <w:numId w:val="1"/>
        </w:numPr>
        <w:rPr>
          <w:vanish/>
          <w:specVanish/>
        </w:rPr>
      </w:pPr>
      <w:r>
        <w:t>Duties of Faculty Member</w:t>
      </w:r>
    </w:p>
    <w:p w:rsidR="00A41AD5" w:rsidRDefault="00A41AD5" w:rsidP="00A41AD5">
      <w:pPr>
        <w:pStyle w:val="BodyText"/>
      </w:pPr>
      <w:r>
        <w:t>.  Faculty Member is a tenured faculty member and employee of UNTHSC in providing teaching, educational training, research, and related services to UNTHSC and students of UNTHSC (collectively “Duties”).  Specific Duties, including responsibilities, performance expectations, and objectives, are and will be established and evaluated in the UNTHSC faculty evaluation process.  Assignment to general areas of responsibility is set forth in Attachment A to this Agreement.  Administrative assignments are in the sole discretion of UNTHSC and may be determined or reassigned at any time.  During the term of Faculty Member’s employment, Faculty Member agrees to comply with federal and state laws, regulations, and rules, UNT System Board of Regents Rules, and applicable accreditation requirements, UNTHSC policies, including without limitation, the Faculty Bylaws and the Code of Ethics and Standards of Conduct.</w:t>
      </w:r>
    </w:p>
    <w:p w:rsidR="00A41AD5" w:rsidRPr="001D4D36" w:rsidRDefault="00A41AD5" w:rsidP="00A41AD5">
      <w:pPr>
        <w:pStyle w:val="Heading1"/>
        <w:numPr>
          <w:ilvl w:val="0"/>
          <w:numId w:val="1"/>
        </w:numPr>
        <w:rPr>
          <w:vanish/>
          <w:specVanish/>
        </w:rPr>
      </w:pPr>
      <w:r>
        <w:t>Compensation</w:t>
      </w:r>
    </w:p>
    <w:p w:rsidR="00A41AD5" w:rsidRDefault="00A41AD5" w:rsidP="00A41AD5">
      <w:pPr>
        <w:pStyle w:val="BodyText"/>
      </w:pPr>
      <w:r>
        <w:t xml:space="preserve">.  </w:t>
      </w:r>
    </w:p>
    <w:p w:rsidR="00A41AD5" w:rsidRPr="00CF3B71" w:rsidRDefault="00A41AD5" w:rsidP="00A41AD5">
      <w:pPr>
        <w:pStyle w:val="Heading2"/>
        <w:numPr>
          <w:ilvl w:val="1"/>
          <w:numId w:val="1"/>
        </w:numPr>
        <w:rPr>
          <w:vanish/>
          <w:specVanish/>
        </w:rPr>
      </w:pPr>
      <w:r>
        <w:t>Total Base Compensation</w:t>
      </w:r>
    </w:p>
    <w:p w:rsidR="00A41AD5" w:rsidRDefault="00A41AD5" w:rsidP="00A41AD5">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xml:space="preserve">, or as authorized by Faculty Member, and prorated for partial years or months during the term or for early termination of this Agreement.  During the term of this Agreement if Total Base Compensation is adjusted (increase or decrease) in accordance with the Faculty Compensation Plan to address a change in Faculty Member’s effort  including responsibilities and accomplishments, a new Appendix A will be generated and signed by the faculty member, chair, Dean and Provost and payroll will appropriately be notified.  </w:t>
      </w:r>
    </w:p>
    <w:p w:rsidR="00A41AD5" w:rsidRPr="00EB57A0" w:rsidRDefault="00A41AD5" w:rsidP="00A41AD5">
      <w:pPr>
        <w:pStyle w:val="Heading2"/>
        <w:numPr>
          <w:ilvl w:val="1"/>
          <w:numId w:val="1"/>
        </w:numPr>
        <w:rPr>
          <w:vanish/>
          <w:specVanish/>
        </w:rPr>
      </w:pPr>
      <w:r>
        <w:t>Incentive Compensation</w:t>
      </w:r>
    </w:p>
    <w:p w:rsidR="00A41AD5" w:rsidRPr="00CF3B71" w:rsidRDefault="00A41AD5" w:rsidP="00A41AD5">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Compensation Plan.</w:t>
      </w:r>
    </w:p>
    <w:p w:rsidR="00A41AD5" w:rsidRPr="002B1754" w:rsidRDefault="00A41AD5" w:rsidP="00A41AD5">
      <w:pPr>
        <w:pStyle w:val="Heading1"/>
        <w:numPr>
          <w:ilvl w:val="0"/>
          <w:numId w:val="1"/>
        </w:numPr>
        <w:rPr>
          <w:vanish/>
          <w:specVanish/>
        </w:rPr>
      </w:pPr>
      <w:r>
        <w:t>Benefits</w:t>
      </w:r>
    </w:p>
    <w:p w:rsidR="00110F1B" w:rsidRDefault="00A41AD5" w:rsidP="00110F1B">
      <w:pPr>
        <w:pStyle w:val="IndentFirstLine"/>
        <w:ind w:left="720" w:firstLine="0"/>
      </w:pPr>
      <w:r>
        <w:t xml:space="preserve">.  Faculty Member will be provided those benefits regularly provided to faculty     </w:t>
      </w:r>
      <w:r>
        <w:br/>
        <w:t xml:space="preserve">members in accordance with state law and UNTHSC policies, including without limitation, vacation, sick leave, holidays, health and dental insurance, and contributions to retirement.  Faculty Member is </w:t>
      </w:r>
    </w:p>
    <w:p w:rsidR="00110F1B" w:rsidRDefault="00110F1B" w:rsidP="00110F1B">
      <w:pPr>
        <w:pStyle w:val="BodyText"/>
        <w:ind w:left="720"/>
      </w:pPr>
      <w:r>
        <w:lastRenderedPageBreak/>
        <w:t>required by state law to contribute to Faculty Member’s retirement account each month through payroll withholding.  Benefits may be changed from time to time as mandated by the State of Texas or as determined by UNTHSC policy.</w:t>
      </w:r>
    </w:p>
    <w:p w:rsidR="00110F1B" w:rsidRPr="004558A0" w:rsidRDefault="00110F1B" w:rsidP="00110F1B">
      <w:pPr>
        <w:pStyle w:val="Heading1"/>
        <w:numPr>
          <w:ilvl w:val="0"/>
          <w:numId w:val="1"/>
        </w:numPr>
        <w:rPr>
          <w:vanish/>
          <w:specVanish/>
        </w:rPr>
      </w:pPr>
      <w:r>
        <w:t>Federal and State Health Care Programs</w:t>
      </w:r>
    </w:p>
    <w:p w:rsidR="00110F1B" w:rsidRDefault="00110F1B" w:rsidP="00110F1B">
      <w:pPr>
        <w:pStyle w:val="BodyText"/>
      </w:pPr>
      <w:r>
        <w:t>.  At the time of this agreement, Faculty Member</w:t>
      </w:r>
      <w:r w:rsidRPr="00290693">
        <w:t xml:space="preserve"> represents and warrants</w:t>
      </w:r>
      <w:r>
        <w:t xml:space="preserve"> that Faculty Member has never been:  (a</w:t>
      </w:r>
      <w:r w:rsidRPr="00290693">
        <w:t>) convicted of a criminal offense related to health care and/or related to the provision of services paid for by Medicare, Medicaid, or another federal or s</w:t>
      </w:r>
      <w:r>
        <w:t>tate health care program; or (b</w:t>
      </w:r>
      <w:r w:rsidRPr="00290693">
        <w:t xml:space="preserve">) excluded from participation in any federal or state health care program, including, but not limited to, Medicare and Medicaid.  </w:t>
      </w:r>
      <w:r>
        <w:t>Faculty Member</w:t>
      </w:r>
      <w:r w:rsidRPr="00290693">
        <w:t xml:space="preserve"> further represents and warrants that </w:t>
      </w:r>
      <w:r>
        <w:t>Faculty Member</w:t>
      </w:r>
      <w:r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t>During the term of this agreement, Faculty Member</w:t>
      </w:r>
      <w:r w:rsidRPr="00290693">
        <w:t xml:space="preserve"> shall notify UNTHSC within three (3) business days of </w:t>
      </w:r>
      <w:r>
        <w:t>Faculty Member’s</w:t>
      </w:r>
      <w:r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110F1B" w:rsidRDefault="00110F1B" w:rsidP="00110F1B">
      <w:pPr>
        <w:pStyle w:val="Heading1"/>
        <w:numPr>
          <w:ilvl w:val="0"/>
          <w:numId w:val="1"/>
        </w:numPr>
        <w:rPr>
          <w:u w:val="none"/>
        </w:rPr>
      </w:pPr>
      <w:r w:rsidRPr="00424343">
        <w:t>Notices</w:t>
      </w:r>
      <w:r w:rsidRPr="00424343">
        <w:rPr>
          <w:u w:val="none"/>
        </w:rPr>
        <w:t xml:space="preserve">.  </w:t>
      </w:r>
      <w:r>
        <w:rPr>
          <w:u w:val="none"/>
        </w:rPr>
        <w:t xml:space="preserve"> </w:t>
      </w:r>
      <w:r w:rsidRPr="00424343">
        <w:rPr>
          <w:u w:val="none"/>
        </w:rPr>
        <w:t>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110F1B" w:rsidRPr="00424343" w:rsidRDefault="00110F1B" w:rsidP="00110F1B">
      <w:pPr>
        <w:pStyle w:val="BodyText"/>
      </w:pPr>
    </w:p>
    <w:p w:rsidR="00110F1B" w:rsidRPr="00D90CDC" w:rsidRDefault="00110F1B" w:rsidP="00110F1B">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110F1B" w:rsidRDefault="00110F1B" w:rsidP="00110F1B">
      <w:pPr>
        <w:tabs>
          <w:tab w:val="left" w:pos="720"/>
          <w:tab w:val="left" w:pos="5760"/>
        </w:tabs>
      </w:pPr>
      <w:r>
        <w:tab/>
        <w:t>UNT Health Science Center at Fort Worth</w:t>
      </w:r>
      <w:r>
        <w:tab/>
      </w:r>
      <w:r>
        <w:fldChar w:fldCharType="begin">
          <w:ffData>
            <w:name w:val="Text113"/>
            <w:enabled/>
            <w:calcOnExit w:val="0"/>
            <w:textInput/>
          </w:ffData>
        </w:fldChar>
      </w:r>
      <w:bookmarkStart w:id="8" w:name="Text113"/>
      <w:r>
        <w:instrText xml:space="preserve"> FORMTEXT </w:instrText>
      </w:r>
      <w:r>
        <w:fldChar w:fldCharType="separate"/>
      </w:r>
      <w:r w:rsidR="00F76722">
        <w:rPr>
          <w:noProof/>
        </w:rPr>
        <w:t> </w:t>
      </w:r>
      <w:r w:rsidR="00F76722">
        <w:rPr>
          <w:noProof/>
        </w:rPr>
        <w:t> </w:t>
      </w:r>
      <w:r w:rsidR="00F76722">
        <w:rPr>
          <w:noProof/>
        </w:rPr>
        <w:t> </w:t>
      </w:r>
      <w:r w:rsidR="00F76722">
        <w:rPr>
          <w:noProof/>
        </w:rPr>
        <w:t> </w:t>
      </w:r>
      <w:r w:rsidR="00F76722">
        <w:rPr>
          <w:noProof/>
        </w:rPr>
        <w:t> </w:t>
      </w:r>
      <w:r>
        <w:fldChar w:fldCharType="end"/>
      </w:r>
      <w:bookmarkEnd w:id="8"/>
    </w:p>
    <w:p w:rsidR="00110F1B" w:rsidRDefault="00110F1B" w:rsidP="00110F1B">
      <w:pPr>
        <w:tabs>
          <w:tab w:val="left" w:pos="720"/>
          <w:tab w:val="left" w:pos="5760"/>
        </w:tabs>
      </w:pPr>
      <w:r>
        <w:tab/>
      </w:r>
      <w:r>
        <w:fldChar w:fldCharType="begin">
          <w:ffData>
            <w:name w:val="Text114"/>
            <w:enabled/>
            <w:calcOnExit w:val="0"/>
            <w:textInput/>
          </w:ffData>
        </w:fldChar>
      </w:r>
      <w:bookmarkStart w:id="9" w:name="Text114"/>
      <w:r>
        <w:instrText xml:space="preserve"> FORMTEXT </w:instrText>
      </w:r>
      <w:r>
        <w:fldChar w:fldCharType="separate"/>
      </w:r>
      <w:r w:rsidR="00F76722">
        <w:rPr>
          <w:noProof/>
        </w:rPr>
        <w:t> </w:t>
      </w:r>
      <w:r w:rsidR="00F76722">
        <w:rPr>
          <w:noProof/>
        </w:rPr>
        <w:t> </w:t>
      </w:r>
      <w:r w:rsidR="00F76722">
        <w:rPr>
          <w:noProof/>
        </w:rPr>
        <w:t> </w:t>
      </w:r>
      <w:r w:rsidR="00F76722">
        <w:rPr>
          <w:noProof/>
        </w:rPr>
        <w:t> </w:t>
      </w:r>
      <w:r w:rsidR="00F76722">
        <w:rPr>
          <w:noProof/>
        </w:rPr>
        <w:t> </w:t>
      </w:r>
      <w:r>
        <w:fldChar w:fldCharType="end"/>
      </w:r>
      <w:bookmarkEnd w:id="9"/>
      <w:r>
        <w:tab/>
      </w:r>
      <w:r>
        <w:fldChar w:fldCharType="begin">
          <w:ffData>
            <w:name w:val="Text115"/>
            <w:enabled/>
            <w:calcOnExit w:val="0"/>
            <w:textInput/>
          </w:ffData>
        </w:fldChar>
      </w:r>
      <w:bookmarkStart w:id="10" w:name="Text115"/>
      <w:r>
        <w:instrText xml:space="preserve"> FORMTEXT </w:instrText>
      </w:r>
      <w:r>
        <w:fldChar w:fldCharType="separate"/>
      </w:r>
      <w:r w:rsidR="00C50DF0">
        <w:rPr>
          <w:noProof/>
        </w:rPr>
        <w:t> </w:t>
      </w:r>
      <w:r w:rsidR="00C50DF0">
        <w:rPr>
          <w:noProof/>
        </w:rPr>
        <w:t> </w:t>
      </w:r>
      <w:r w:rsidR="00C50DF0">
        <w:rPr>
          <w:noProof/>
        </w:rPr>
        <w:t> </w:t>
      </w:r>
      <w:r w:rsidR="00C50DF0">
        <w:rPr>
          <w:noProof/>
        </w:rPr>
        <w:t> </w:t>
      </w:r>
      <w:r w:rsidR="00C50DF0">
        <w:rPr>
          <w:noProof/>
        </w:rPr>
        <w:t> </w:t>
      </w:r>
      <w:r>
        <w:fldChar w:fldCharType="end"/>
      </w:r>
      <w:bookmarkEnd w:id="10"/>
    </w:p>
    <w:p w:rsidR="00110F1B" w:rsidRDefault="00110F1B" w:rsidP="00110F1B">
      <w:pPr>
        <w:tabs>
          <w:tab w:val="left" w:pos="720"/>
          <w:tab w:val="left" w:pos="5760"/>
        </w:tabs>
      </w:pPr>
      <w:r>
        <w:tab/>
      </w:r>
      <w:r>
        <w:fldChar w:fldCharType="begin">
          <w:ffData>
            <w:name w:val="Text116"/>
            <w:enabled/>
            <w:calcOnExit w:val="0"/>
            <w:textInput/>
          </w:ffData>
        </w:fldChar>
      </w:r>
      <w:bookmarkStart w:id="11" w:name="Text116"/>
      <w:r>
        <w:instrText xml:space="preserve"> FORMTEXT </w:instrText>
      </w:r>
      <w:r>
        <w:fldChar w:fldCharType="separate"/>
      </w:r>
      <w:r w:rsidR="00C50DF0">
        <w:rPr>
          <w:noProof/>
        </w:rPr>
        <w:t> </w:t>
      </w:r>
      <w:r w:rsidR="00C50DF0">
        <w:rPr>
          <w:noProof/>
        </w:rPr>
        <w:t> </w:t>
      </w:r>
      <w:r w:rsidR="00C50DF0">
        <w:rPr>
          <w:noProof/>
        </w:rPr>
        <w:t> </w:t>
      </w:r>
      <w:r w:rsidR="00C50DF0">
        <w:rPr>
          <w:noProof/>
        </w:rPr>
        <w:t> </w:t>
      </w:r>
      <w:r w:rsidR="00C50DF0">
        <w:rPr>
          <w:noProof/>
        </w:rPr>
        <w:t> </w:t>
      </w:r>
      <w:r>
        <w:fldChar w:fldCharType="end"/>
      </w:r>
      <w:bookmarkEnd w:id="11"/>
      <w:r>
        <w:tab/>
      </w:r>
      <w:r>
        <w:fldChar w:fldCharType="begin">
          <w:ffData>
            <w:name w:val="Text117"/>
            <w:enabled/>
            <w:calcOnExit w:val="0"/>
            <w:textInput/>
          </w:ffData>
        </w:fldChar>
      </w:r>
      <w:bookmarkStart w:id="12" w:name="Text117"/>
      <w:r>
        <w:instrText xml:space="preserve"> FORMTEXT </w:instrText>
      </w:r>
      <w:r>
        <w:fldChar w:fldCharType="separate"/>
      </w:r>
      <w:r w:rsidR="00C50DF0">
        <w:rPr>
          <w:noProof/>
        </w:rPr>
        <w:t> </w:t>
      </w:r>
      <w:r w:rsidR="00C50DF0">
        <w:rPr>
          <w:noProof/>
        </w:rPr>
        <w:t> </w:t>
      </w:r>
      <w:r w:rsidR="00C50DF0">
        <w:rPr>
          <w:noProof/>
        </w:rPr>
        <w:t> </w:t>
      </w:r>
      <w:r w:rsidR="00C50DF0">
        <w:rPr>
          <w:noProof/>
        </w:rPr>
        <w:t> </w:t>
      </w:r>
      <w:r w:rsidR="00C50DF0">
        <w:rPr>
          <w:noProof/>
        </w:rPr>
        <w:t> </w:t>
      </w:r>
      <w:r>
        <w:fldChar w:fldCharType="end"/>
      </w:r>
      <w:bookmarkEnd w:id="12"/>
    </w:p>
    <w:p w:rsidR="00110F1B" w:rsidRDefault="00110F1B" w:rsidP="00110F1B">
      <w:pPr>
        <w:tabs>
          <w:tab w:val="left" w:pos="720"/>
          <w:tab w:val="left" w:pos="5760"/>
        </w:tabs>
      </w:pPr>
      <w:r>
        <w:tab/>
      </w:r>
      <w:r>
        <w:fldChar w:fldCharType="begin">
          <w:ffData>
            <w:name w:val="Text118"/>
            <w:enabled/>
            <w:calcOnExit w:val="0"/>
            <w:textInput/>
          </w:ffData>
        </w:fldChar>
      </w:r>
      <w:bookmarkStart w:id="13" w:name="Text118"/>
      <w:r>
        <w:instrText xml:space="preserve"> FORMTEXT </w:instrText>
      </w:r>
      <w:r>
        <w:fldChar w:fldCharType="separate"/>
      </w:r>
      <w:r w:rsidR="00C50DF0">
        <w:rPr>
          <w:noProof/>
        </w:rPr>
        <w:t> </w:t>
      </w:r>
      <w:r w:rsidR="00C50DF0">
        <w:rPr>
          <w:noProof/>
        </w:rPr>
        <w:t> </w:t>
      </w:r>
      <w:r w:rsidR="00C50DF0">
        <w:rPr>
          <w:noProof/>
        </w:rPr>
        <w:t> </w:t>
      </w:r>
      <w:r w:rsidR="00C50DF0">
        <w:rPr>
          <w:noProof/>
        </w:rPr>
        <w:t> </w:t>
      </w:r>
      <w:r w:rsidR="00C50DF0">
        <w:rPr>
          <w:noProof/>
        </w:rPr>
        <w:t> </w:t>
      </w:r>
      <w:r>
        <w:fldChar w:fldCharType="end"/>
      </w:r>
      <w:bookmarkEnd w:id="13"/>
      <w:r>
        <w:tab/>
      </w:r>
      <w:r>
        <w:fldChar w:fldCharType="begin">
          <w:ffData>
            <w:name w:val="Text119"/>
            <w:enabled/>
            <w:calcOnExit w:val="0"/>
            <w:textInput/>
          </w:ffData>
        </w:fldChar>
      </w:r>
      <w:bookmarkStart w:id="14"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110F1B" w:rsidRDefault="00110F1B" w:rsidP="00110F1B">
      <w:pPr>
        <w:pStyle w:val="SignatureLine"/>
        <w:ind w:left="0"/>
      </w:pPr>
    </w:p>
    <w:p w:rsidR="00110F1B" w:rsidRDefault="00110F1B" w:rsidP="00110F1B"/>
    <w:p w:rsidR="00110F1B" w:rsidRPr="00DC4B3F" w:rsidRDefault="00110F1B" w:rsidP="00110F1B">
      <w:pPr>
        <w:pStyle w:val="Heading1"/>
        <w:numPr>
          <w:ilvl w:val="0"/>
          <w:numId w:val="1"/>
        </w:numPr>
        <w:rPr>
          <w:vanish/>
          <w:specVanish/>
        </w:rPr>
      </w:pPr>
      <w:r>
        <w:t>Integration and Entire Agreement</w:t>
      </w:r>
    </w:p>
    <w:p w:rsidR="00110F1B" w:rsidRDefault="00110F1B" w:rsidP="00110F1B">
      <w:pPr>
        <w:pStyle w:val="BodyText"/>
      </w:pPr>
      <w:r>
        <w:t>.  The UNTHSC Faculty Bylaws and this Agreement including all Attachments hereto contains the entire agreement of the parties and supersedes all prior or contemporaneous agreements and understandings, oral or written, if any, between the parties in connection with the subject matter hereof.</w:t>
      </w:r>
    </w:p>
    <w:p w:rsidR="00110F1B" w:rsidRDefault="00110F1B" w:rsidP="00110F1B">
      <w:pPr>
        <w:pStyle w:val="IndentFirstLine"/>
        <w:ind w:left="720" w:firstLine="0"/>
      </w:pPr>
    </w:p>
    <w:p w:rsidR="00110F1B" w:rsidRDefault="00110F1B" w:rsidP="00110F1B">
      <w:pPr>
        <w:pStyle w:val="IndentFirstLine"/>
        <w:ind w:left="720" w:firstLine="0"/>
      </w:pPr>
    </w:p>
    <w:p w:rsidR="00110F1B" w:rsidRDefault="00110F1B" w:rsidP="00110F1B">
      <w:pPr>
        <w:pStyle w:val="IndentFirstLine"/>
        <w:ind w:left="720" w:firstLine="0"/>
      </w:pPr>
    </w:p>
    <w:p w:rsidR="00110F1B" w:rsidRDefault="00110F1B" w:rsidP="00110F1B">
      <w:pPr>
        <w:pStyle w:val="IndentFirstLine"/>
        <w:ind w:left="720" w:firstLine="0"/>
      </w:pPr>
    </w:p>
    <w:p w:rsidR="00110F1B" w:rsidRDefault="00110F1B" w:rsidP="00110F1B">
      <w:pPr>
        <w:pStyle w:val="IndentFirstLine"/>
        <w:ind w:left="720" w:firstLine="0"/>
      </w:pPr>
    </w:p>
    <w:p w:rsidR="00110F1B" w:rsidRDefault="00110F1B" w:rsidP="00110F1B">
      <w:pPr>
        <w:pStyle w:val="IndentFirstLine"/>
        <w:ind w:left="720" w:firstLine="0"/>
      </w:pPr>
    </w:p>
    <w:p w:rsidR="00110F1B" w:rsidRDefault="00110F1B" w:rsidP="0022227C">
      <w:pPr>
        <w:tabs>
          <w:tab w:val="left" w:pos="5040"/>
        </w:tabs>
        <w:ind w:right="-180"/>
        <w:jc w:val="left"/>
        <w:rPr>
          <w:b/>
        </w:rPr>
      </w:pPr>
    </w:p>
    <w:p w:rsidR="00110F1B" w:rsidRDefault="00110F1B" w:rsidP="00110F1B">
      <w:r w:rsidRPr="008234D9">
        <w:lastRenderedPageBreak/>
        <w:t>The parties have entered into this Tenured Non-Clinical Faculty Agreement effective upon the date of last signature below.</w:t>
      </w:r>
    </w:p>
    <w:p w:rsidR="00110F1B" w:rsidRDefault="00110F1B" w:rsidP="0022227C">
      <w:pPr>
        <w:tabs>
          <w:tab w:val="left" w:pos="5040"/>
        </w:tabs>
        <w:ind w:right="-180"/>
        <w:jc w:val="left"/>
        <w:rPr>
          <w:b/>
        </w:rPr>
      </w:pPr>
    </w:p>
    <w:p w:rsidR="005E0D2A" w:rsidRPr="003F00D4" w:rsidRDefault="00110F1B" w:rsidP="0022227C">
      <w:pPr>
        <w:tabs>
          <w:tab w:val="left" w:pos="5040"/>
        </w:tabs>
        <w:ind w:right="-180"/>
        <w:jc w:val="left"/>
        <w:rPr>
          <w:b/>
        </w:rPr>
      </w:pPr>
      <w:r>
        <w:rPr>
          <w:b/>
        </w:rPr>
        <w:t xml:space="preserve"> </w:t>
      </w:r>
      <w:r w:rsidR="005E0D2A">
        <w:rPr>
          <w:b/>
        </w:rPr>
        <w:t>“FACULTY MEMBER</w:t>
      </w:r>
      <w:r w:rsidR="0022227C">
        <w:rPr>
          <w:b/>
        </w:rPr>
        <w:t>”</w:t>
      </w:r>
      <w:r w:rsidR="0022227C">
        <w:rPr>
          <w:b/>
        </w:rPr>
        <w:tab/>
      </w:r>
      <w:r w:rsidR="005E0D2A" w:rsidRPr="003F00D4">
        <w:rPr>
          <w:b/>
        </w:rPr>
        <w:t>UNIVERSITY OF NORTH TEXAS</w:t>
      </w:r>
      <w:r w:rsidR="005E0D2A">
        <w:rPr>
          <w:b/>
        </w:rPr>
        <w:t xml:space="preserve"> HEALTH</w:t>
      </w:r>
    </w:p>
    <w:p w:rsidR="005E0D2A" w:rsidRPr="003F00D4" w:rsidRDefault="005E0D2A" w:rsidP="005E0D2A">
      <w:pPr>
        <w:rPr>
          <w:b/>
        </w:rPr>
      </w:pPr>
      <w:r w:rsidRPr="003F00D4">
        <w:rPr>
          <w:b/>
        </w:rPr>
        <w:tab/>
      </w:r>
      <w:r w:rsidRPr="003F00D4">
        <w:rPr>
          <w:b/>
        </w:rPr>
        <w:tab/>
      </w:r>
      <w:r w:rsidRPr="003F00D4">
        <w:rPr>
          <w:b/>
        </w:rPr>
        <w:tab/>
      </w:r>
      <w:r w:rsidRPr="003F00D4">
        <w:rPr>
          <w:b/>
        </w:rPr>
        <w:tab/>
      </w:r>
      <w:r w:rsidRPr="003F00D4">
        <w:rPr>
          <w:b/>
        </w:rPr>
        <w:tab/>
      </w:r>
      <w:r w:rsidRPr="003F00D4">
        <w:rPr>
          <w:b/>
        </w:rPr>
        <w:tab/>
      </w:r>
      <w:r w:rsidRPr="003F00D4">
        <w:rPr>
          <w:b/>
        </w:rPr>
        <w:tab/>
      </w:r>
      <w:r>
        <w:rPr>
          <w:b/>
        </w:rPr>
        <w:t xml:space="preserve">SCIENCE CENTER </w:t>
      </w:r>
      <w:r w:rsidRPr="003F00D4">
        <w:rPr>
          <w:b/>
        </w:rPr>
        <w:t>AT FORT WORTH</w:t>
      </w:r>
    </w:p>
    <w:p w:rsidR="005E0D2A" w:rsidRDefault="005E0D2A" w:rsidP="005E0D2A"/>
    <w:p w:rsidR="005E0D2A" w:rsidRDefault="005E0D2A" w:rsidP="005E0D2A"/>
    <w:p w:rsidR="005E0D2A" w:rsidRPr="003F00D4" w:rsidRDefault="005E0D2A" w:rsidP="005E0D2A">
      <w:pPr>
        <w:rPr>
          <w:u w:val="single"/>
        </w:rPr>
      </w:pPr>
      <w:r w:rsidRPr="00D736FB">
        <w:rPr>
          <w:u w:val="single"/>
        </w:rPr>
        <w:tab/>
      </w:r>
      <w:r w:rsidRPr="00D736FB">
        <w:rPr>
          <w:u w:val="single"/>
        </w:rPr>
        <w:tab/>
      </w:r>
      <w:r w:rsidRPr="00D736FB">
        <w:rPr>
          <w:u w:val="single"/>
        </w:rPr>
        <w:tab/>
      </w:r>
      <w:r w:rsidRPr="00D736FB">
        <w:rPr>
          <w:u w:val="single"/>
        </w:rPr>
        <w:tab/>
      </w:r>
      <w:r w:rsidRPr="00D736FB">
        <w:rPr>
          <w:u w:val="single"/>
        </w:rPr>
        <w:tab/>
      </w:r>
      <w:r w:rsidRPr="00D736FB">
        <w:rPr>
          <w:u w:val="single"/>
        </w:rPr>
        <w:tab/>
      </w:r>
      <w:r>
        <w:tab/>
        <w:t>By:</w:t>
      </w:r>
      <w:r>
        <w:tab/>
      </w:r>
      <w:r>
        <w:rPr>
          <w:u w:val="single"/>
        </w:rPr>
        <w:tab/>
      </w:r>
      <w:r>
        <w:rPr>
          <w:u w:val="single"/>
        </w:rPr>
        <w:tab/>
      </w:r>
      <w:r>
        <w:rPr>
          <w:u w:val="single"/>
        </w:rPr>
        <w:tab/>
      </w:r>
      <w:r>
        <w:rPr>
          <w:u w:val="single"/>
        </w:rPr>
        <w:tab/>
      </w:r>
      <w:r>
        <w:rPr>
          <w:u w:val="single"/>
        </w:rPr>
        <w:tab/>
      </w:r>
      <w:r w:rsidR="000846C2">
        <w:rPr>
          <w:u w:val="single"/>
        </w:rPr>
        <w:t>__</w:t>
      </w:r>
    </w:p>
    <w:p w:rsidR="005E0D2A" w:rsidRDefault="005E0D2A" w:rsidP="006C5301">
      <w:pPr>
        <w:tabs>
          <w:tab w:val="left" w:pos="720"/>
          <w:tab w:val="left" w:pos="5760"/>
        </w:tabs>
      </w:pPr>
      <w:r>
        <w:t>Name:</w:t>
      </w:r>
      <w:r>
        <w:tab/>
      </w:r>
      <w:fldSimple w:instr=" REF Text122 ">
        <w:r w:rsidR="005C3EE7">
          <w:rPr>
            <w:noProof/>
          </w:rPr>
          <w:t xml:space="preserve">     </w:t>
        </w:r>
      </w:fldSimple>
      <w:r>
        <w:rPr>
          <w:noProof/>
        </w:rPr>
        <w:tab/>
        <w:t>Depart</w:t>
      </w:r>
      <w:r w:rsidR="00B57A81">
        <w:rPr>
          <w:noProof/>
        </w:rPr>
        <w:t>ment</w:t>
      </w:r>
      <w:r>
        <w:rPr>
          <w:noProof/>
        </w:rPr>
        <w:t xml:space="preserve"> Chair</w:t>
      </w:r>
      <w:r w:rsidR="0051788F">
        <w:rPr>
          <w:noProof/>
        </w:rPr>
        <w:t xml:space="preserve">/ Institute </w:t>
      </w:r>
      <w:r w:rsidR="006412E9">
        <w:rPr>
          <w:noProof/>
        </w:rPr>
        <w:t xml:space="preserve">Exec </w:t>
      </w:r>
      <w:r w:rsidR="0051788F">
        <w:rPr>
          <w:noProof/>
        </w:rPr>
        <w:t>Dir</w:t>
      </w:r>
      <w:r w:rsidR="000846C2">
        <w:rPr>
          <w:noProof/>
        </w:rPr>
        <w:t>ector</w:t>
      </w:r>
    </w:p>
    <w:p w:rsidR="005E0D2A" w:rsidRDefault="005E0D2A" w:rsidP="005E0D2A">
      <w:r>
        <w:tab/>
      </w:r>
      <w:r>
        <w:tab/>
      </w:r>
      <w:r>
        <w:tab/>
      </w:r>
      <w:r>
        <w:tab/>
      </w:r>
      <w:r>
        <w:tab/>
      </w:r>
      <w:r>
        <w:tab/>
      </w:r>
      <w:r>
        <w:tab/>
      </w:r>
      <w:r>
        <w:tab/>
        <w:t>Dep</w:t>
      </w:r>
      <w:r w:rsidR="00B57A81">
        <w:t>t</w:t>
      </w:r>
      <w:r w:rsidR="0051788F">
        <w:t>/Institu</w:t>
      </w:r>
      <w:r w:rsidR="00F46337">
        <w:t>t</w:t>
      </w:r>
      <w:r w:rsidR="0051788F">
        <w:t>e</w:t>
      </w:r>
      <w:r>
        <w:t xml:space="preserve"> of </w:t>
      </w:r>
      <w:r>
        <w:fldChar w:fldCharType="begin">
          <w:ffData>
            <w:name w:val="Text112"/>
            <w:enabled/>
            <w:calcOnExit w:val="0"/>
            <w:textInput/>
          </w:ffData>
        </w:fldChar>
      </w:r>
      <w:bookmarkStart w:id="15" w:name="Text112"/>
      <w:r>
        <w:instrText xml:space="preserve"> FORMTEXT </w:instrText>
      </w:r>
      <w:r>
        <w:fldChar w:fldCharType="separate"/>
      </w:r>
      <w:r w:rsidR="00FE2D51">
        <w:rPr>
          <w:noProof/>
        </w:rPr>
        <w:t> </w:t>
      </w:r>
      <w:r w:rsidR="00FE2D51">
        <w:rPr>
          <w:noProof/>
        </w:rPr>
        <w:t> </w:t>
      </w:r>
      <w:r w:rsidR="00FE2D51">
        <w:rPr>
          <w:noProof/>
        </w:rPr>
        <w:t> </w:t>
      </w:r>
      <w:r w:rsidR="00FE2D51">
        <w:rPr>
          <w:noProof/>
        </w:rPr>
        <w:t> </w:t>
      </w:r>
      <w:r w:rsidR="00FE2D51">
        <w:rPr>
          <w:noProof/>
        </w:rPr>
        <w:t> </w:t>
      </w:r>
      <w:r>
        <w:fldChar w:fldCharType="end"/>
      </w:r>
      <w:bookmarkEnd w:id="15"/>
    </w:p>
    <w:p w:rsidR="005E0D2A" w:rsidRPr="003F00D4" w:rsidRDefault="005E0D2A" w:rsidP="005E0D2A">
      <w:pPr>
        <w:pStyle w:val="15Line"/>
        <w:rPr>
          <w:u w:val="single"/>
        </w:rPr>
      </w:pPr>
      <w:r>
        <w:t>Date:</w:t>
      </w:r>
      <w:r>
        <w:tab/>
      </w:r>
      <w:r>
        <w:rPr>
          <w:u w:val="single"/>
        </w:rPr>
        <w:tab/>
      </w:r>
      <w:r>
        <w:rPr>
          <w:u w:val="single"/>
        </w:rPr>
        <w:tab/>
      </w:r>
      <w:r>
        <w:rPr>
          <w:u w:val="single"/>
        </w:rPr>
        <w:tab/>
      </w:r>
      <w:r>
        <w:rPr>
          <w:u w:val="single"/>
        </w:rPr>
        <w:tab/>
      </w:r>
      <w:r>
        <w:tab/>
      </w:r>
      <w:r>
        <w:tab/>
      </w:r>
      <w:r w:rsidR="007B4ED1">
        <w:br/>
        <w:t xml:space="preserve">                                                                                         </w:t>
      </w:r>
      <w:r w:rsidR="007B4ED1">
        <w:tab/>
      </w:r>
      <w:r w:rsidR="007B4ED1">
        <w:tab/>
      </w:r>
      <w:r>
        <w:t>Date:</w:t>
      </w:r>
      <w:r>
        <w:tab/>
      </w:r>
      <w:r>
        <w:rPr>
          <w:u w:val="single"/>
        </w:rPr>
        <w:tab/>
      </w:r>
      <w:r>
        <w:rPr>
          <w:u w:val="single"/>
        </w:rPr>
        <w:tab/>
      </w:r>
      <w:r>
        <w:rPr>
          <w:u w:val="single"/>
        </w:rPr>
        <w:tab/>
      </w:r>
      <w:r>
        <w:rPr>
          <w:u w:val="single"/>
        </w:rPr>
        <w:tab/>
      </w:r>
      <w:r w:rsidR="000846C2">
        <w:rPr>
          <w:u w:val="single"/>
        </w:rPr>
        <w:t>__</w:t>
      </w:r>
    </w:p>
    <w:p w:rsidR="005E0D2A" w:rsidRDefault="005E0D2A" w:rsidP="005E0D2A"/>
    <w:p w:rsidR="005E0D2A" w:rsidRDefault="005E0D2A" w:rsidP="005E0D2A"/>
    <w:p w:rsidR="005E0D2A" w:rsidRPr="003F00D4" w:rsidRDefault="005E0D2A" w:rsidP="005E0D2A">
      <w:r>
        <w:tab/>
      </w:r>
      <w:r>
        <w:tab/>
      </w:r>
      <w:r>
        <w:tab/>
      </w:r>
      <w:r>
        <w:tab/>
      </w:r>
      <w:r>
        <w:tab/>
      </w:r>
      <w:r>
        <w:tab/>
      </w:r>
      <w:r>
        <w:tab/>
        <w:t>By:</w:t>
      </w:r>
      <w:r>
        <w:tab/>
      </w:r>
      <w:r>
        <w:rPr>
          <w:u w:val="single"/>
        </w:rPr>
        <w:tab/>
      </w:r>
      <w:r>
        <w:rPr>
          <w:u w:val="single"/>
        </w:rPr>
        <w:tab/>
      </w:r>
      <w:r>
        <w:rPr>
          <w:u w:val="single"/>
        </w:rPr>
        <w:tab/>
      </w:r>
      <w:r>
        <w:rPr>
          <w:u w:val="single"/>
        </w:rPr>
        <w:tab/>
      </w:r>
      <w:r>
        <w:rPr>
          <w:u w:val="single"/>
        </w:rPr>
        <w:tab/>
      </w:r>
      <w:r w:rsidR="000846C2">
        <w:rPr>
          <w:u w:val="single"/>
        </w:rPr>
        <w:t>__</w:t>
      </w:r>
    </w:p>
    <w:p w:rsidR="005E0D2A" w:rsidRDefault="005E0D2A" w:rsidP="005E0D2A">
      <w:r>
        <w:tab/>
      </w:r>
      <w:r>
        <w:tab/>
      </w:r>
      <w:r>
        <w:tab/>
      </w:r>
      <w:r>
        <w:tab/>
      </w:r>
      <w:r>
        <w:tab/>
      </w:r>
      <w:r>
        <w:tab/>
      </w:r>
      <w:r>
        <w:tab/>
      </w:r>
      <w:r>
        <w:tab/>
        <w:t>Dean</w:t>
      </w:r>
      <w:r w:rsidR="008920D5">
        <w:t>/Interim Dean</w:t>
      </w:r>
      <w:r>
        <w:tab/>
      </w:r>
      <w:r>
        <w:tab/>
      </w:r>
      <w:r>
        <w:tab/>
      </w:r>
      <w:r>
        <w:tab/>
      </w:r>
      <w:r>
        <w:tab/>
      </w:r>
      <w:r w:rsidR="00B57A81">
        <w:tab/>
      </w:r>
      <w:r w:rsidR="00B57A81">
        <w:tab/>
      </w:r>
      <w:r w:rsidR="00B57A81">
        <w:tab/>
      </w:r>
      <w:r w:rsidR="00B57A81">
        <w:tab/>
      </w:r>
      <w:r w:rsidR="00B57A81">
        <w:tab/>
      </w:r>
      <w:r>
        <w:tab/>
        <w:t xml:space="preserve">School/College of </w:t>
      </w:r>
      <w:r>
        <w:fldChar w:fldCharType="begin">
          <w:ffData>
            <w:name w:val="Text121"/>
            <w:enabled/>
            <w:calcOnExit w:val="0"/>
            <w:textInput/>
          </w:ffData>
        </w:fldChar>
      </w:r>
      <w:bookmarkStart w:id="16" w:name="Text121"/>
      <w:r>
        <w:instrText xml:space="preserve"> FORMTEXT </w:instrText>
      </w:r>
      <w:r>
        <w:fldChar w:fldCharType="separate"/>
      </w:r>
      <w:r w:rsidR="003270F4">
        <w:rPr>
          <w:noProof/>
        </w:rPr>
        <w:t> </w:t>
      </w:r>
      <w:r w:rsidR="003270F4">
        <w:rPr>
          <w:noProof/>
        </w:rPr>
        <w:t> </w:t>
      </w:r>
      <w:r w:rsidR="003270F4">
        <w:rPr>
          <w:noProof/>
        </w:rPr>
        <w:t> </w:t>
      </w:r>
      <w:r w:rsidR="003270F4">
        <w:rPr>
          <w:noProof/>
        </w:rPr>
        <w:t> </w:t>
      </w:r>
      <w:r w:rsidR="003270F4">
        <w:rPr>
          <w:noProof/>
        </w:rPr>
        <w:t> </w:t>
      </w:r>
      <w:r>
        <w:fldChar w:fldCharType="end"/>
      </w:r>
      <w:bookmarkEnd w:id="16"/>
    </w:p>
    <w:p w:rsidR="005E0D2A" w:rsidRPr="003F00D4" w:rsidRDefault="005E0D2A" w:rsidP="0070607B">
      <w:pPr>
        <w:pStyle w:val="15Line"/>
        <w:rPr>
          <w:u w:val="single"/>
        </w:rPr>
      </w:pPr>
      <w:r>
        <w:tab/>
      </w:r>
      <w:r>
        <w:tab/>
      </w:r>
      <w:r>
        <w:tab/>
      </w:r>
      <w:r>
        <w:tab/>
      </w:r>
      <w:r>
        <w:tab/>
      </w:r>
      <w:r>
        <w:tab/>
      </w:r>
      <w:r>
        <w:tab/>
        <w:t>Date:</w:t>
      </w:r>
      <w:r>
        <w:tab/>
      </w:r>
      <w:r>
        <w:rPr>
          <w:u w:val="single"/>
        </w:rPr>
        <w:tab/>
      </w:r>
      <w:r>
        <w:rPr>
          <w:u w:val="single"/>
        </w:rPr>
        <w:tab/>
      </w:r>
      <w:r>
        <w:rPr>
          <w:u w:val="single"/>
        </w:rPr>
        <w:tab/>
      </w:r>
      <w:r>
        <w:rPr>
          <w:u w:val="single"/>
        </w:rPr>
        <w:tab/>
      </w:r>
      <w:r w:rsidR="000846C2">
        <w:rPr>
          <w:u w:val="single"/>
        </w:rPr>
        <w:t>__</w:t>
      </w:r>
    </w:p>
    <w:p w:rsidR="005E0D2A" w:rsidRDefault="005E0D2A" w:rsidP="005E0D2A">
      <w:pPr>
        <w:pStyle w:val="SignatureLine"/>
      </w:pPr>
    </w:p>
    <w:p w:rsidR="005E0D2A" w:rsidRDefault="005E0D2A" w:rsidP="005E0D2A">
      <w:pPr>
        <w:pStyle w:val="SignatureLine"/>
      </w:pPr>
    </w:p>
    <w:p w:rsidR="00B57A81" w:rsidRDefault="00B57A81" w:rsidP="00B57A81">
      <w:pPr>
        <w:pStyle w:val="SignatureLine"/>
        <w:ind w:left="5040"/>
      </w:pPr>
      <w:r>
        <w:t>By:</w:t>
      </w:r>
      <w:r>
        <w:tab/>
      </w:r>
      <w:r>
        <w:rPr>
          <w:u w:val="single"/>
        </w:rPr>
        <w:tab/>
      </w:r>
      <w:r>
        <w:rPr>
          <w:u w:val="single"/>
        </w:rPr>
        <w:tab/>
      </w:r>
      <w:r>
        <w:rPr>
          <w:u w:val="single"/>
        </w:rPr>
        <w:tab/>
      </w:r>
      <w:r>
        <w:rPr>
          <w:u w:val="single"/>
        </w:rPr>
        <w:tab/>
      </w:r>
      <w:r>
        <w:rPr>
          <w:u w:val="single"/>
        </w:rPr>
        <w:tab/>
      </w:r>
      <w:r w:rsidR="000846C2">
        <w:rPr>
          <w:u w:val="single"/>
        </w:rPr>
        <w:t>__</w:t>
      </w:r>
    </w:p>
    <w:p w:rsidR="00B57A81" w:rsidRDefault="00B57A81" w:rsidP="00B57A81">
      <w:pPr>
        <w:pStyle w:val="SignatureLine"/>
        <w:ind w:left="5760"/>
      </w:pPr>
      <w:r>
        <w:t>Glenn Dillon, PhD</w:t>
      </w:r>
    </w:p>
    <w:p w:rsidR="00B57A81" w:rsidRDefault="00B57A81" w:rsidP="00B57A81">
      <w:pPr>
        <w:pStyle w:val="SignatureLine"/>
        <w:ind w:left="5760"/>
      </w:pPr>
      <w:r>
        <w:t>Vice Provost for Health Institutes</w:t>
      </w:r>
    </w:p>
    <w:p w:rsidR="00B57A81" w:rsidRPr="00D736FB" w:rsidRDefault="00B57A81" w:rsidP="00B57A81">
      <w:pPr>
        <w:pStyle w:val="15Line"/>
        <w:ind w:left="5040"/>
        <w:rPr>
          <w:u w:val="single"/>
        </w:rPr>
      </w:pPr>
      <w:r>
        <w:t>Date:</w:t>
      </w:r>
      <w:r>
        <w:tab/>
      </w:r>
      <w:r>
        <w:rPr>
          <w:u w:val="single"/>
        </w:rPr>
        <w:tab/>
      </w:r>
      <w:r>
        <w:rPr>
          <w:u w:val="single"/>
        </w:rPr>
        <w:tab/>
      </w:r>
      <w:r>
        <w:rPr>
          <w:u w:val="single"/>
        </w:rPr>
        <w:tab/>
      </w:r>
      <w:r>
        <w:rPr>
          <w:u w:val="single"/>
        </w:rPr>
        <w:tab/>
      </w:r>
      <w:r w:rsidR="000846C2">
        <w:rPr>
          <w:u w:val="single"/>
        </w:rPr>
        <w:t>__</w:t>
      </w:r>
    </w:p>
    <w:p w:rsidR="00B57A81" w:rsidRDefault="00B57A81" w:rsidP="00B57A81">
      <w:pPr>
        <w:pStyle w:val="SignatureLine"/>
      </w:pPr>
    </w:p>
    <w:p w:rsidR="00B57A81" w:rsidRDefault="00B57A81" w:rsidP="005E0D2A">
      <w:pPr>
        <w:pStyle w:val="SignatureLine"/>
      </w:pPr>
    </w:p>
    <w:p w:rsidR="005E0D2A" w:rsidRDefault="005E0D2A" w:rsidP="005E0D2A">
      <w:pPr>
        <w:pStyle w:val="SignatureLine"/>
        <w:ind w:left="5040"/>
      </w:pPr>
      <w:r>
        <w:t>By:</w:t>
      </w:r>
      <w:r>
        <w:tab/>
      </w:r>
      <w:r>
        <w:rPr>
          <w:u w:val="single"/>
        </w:rPr>
        <w:tab/>
      </w:r>
      <w:r>
        <w:rPr>
          <w:u w:val="single"/>
        </w:rPr>
        <w:tab/>
      </w:r>
      <w:r>
        <w:rPr>
          <w:u w:val="single"/>
        </w:rPr>
        <w:tab/>
      </w:r>
      <w:r>
        <w:rPr>
          <w:u w:val="single"/>
        </w:rPr>
        <w:tab/>
      </w:r>
      <w:r>
        <w:rPr>
          <w:u w:val="single"/>
        </w:rPr>
        <w:tab/>
      </w:r>
      <w:r w:rsidR="000846C2">
        <w:rPr>
          <w:u w:val="single"/>
        </w:rPr>
        <w:t>__</w:t>
      </w:r>
    </w:p>
    <w:p w:rsidR="005E0D2A" w:rsidRDefault="007B4ED1" w:rsidP="005E0D2A">
      <w:pPr>
        <w:pStyle w:val="SignatureLine"/>
        <w:ind w:left="5760"/>
      </w:pPr>
      <w:r>
        <w:t>Clair</w:t>
      </w:r>
      <w:r w:rsidR="004D7746">
        <w:t>e</w:t>
      </w:r>
      <w:r>
        <w:t xml:space="preserve"> Peel, </w:t>
      </w:r>
      <w:r w:rsidR="00F906AF">
        <w:t xml:space="preserve">PT, </w:t>
      </w:r>
      <w:r w:rsidR="005E0D2A">
        <w:t>PhD</w:t>
      </w:r>
      <w:r w:rsidR="00F906AF">
        <w:t>, FAPTA</w:t>
      </w:r>
    </w:p>
    <w:p w:rsidR="005E0D2A" w:rsidRDefault="007B4ED1" w:rsidP="00C80FCA">
      <w:pPr>
        <w:pStyle w:val="SignatureLine"/>
        <w:ind w:left="5760"/>
        <w:jc w:val="left"/>
      </w:pPr>
      <w:r>
        <w:t xml:space="preserve">Interim </w:t>
      </w:r>
      <w:r w:rsidR="005E0D2A">
        <w:t xml:space="preserve">Provost </w:t>
      </w:r>
    </w:p>
    <w:p w:rsidR="005E0D2A" w:rsidRPr="00D736FB" w:rsidRDefault="005E0D2A" w:rsidP="0070607B">
      <w:pPr>
        <w:pStyle w:val="15Line"/>
        <w:ind w:left="5040"/>
        <w:rPr>
          <w:u w:val="single"/>
        </w:rPr>
      </w:pPr>
      <w:r>
        <w:t>Date:</w:t>
      </w:r>
      <w:r>
        <w:tab/>
      </w:r>
      <w:r>
        <w:rPr>
          <w:u w:val="single"/>
        </w:rPr>
        <w:tab/>
      </w:r>
      <w:r>
        <w:rPr>
          <w:u w:val="single"/>
        </w:rPr>
        <w:tab/>
      </w:r>
      <w:r>
        <w:rPr>
          <w:u w:val="single"/>
        </w:rPr>
        <w:tab/>
      </w:r>
      <w:r>
        <w:rPr>
          <w:u w:val="single"/>
        </w:rPr>
        <w:tab/>
      </w:r>
      <w:r w:rsidR="000846C2">
        <w:rPr>
          <w:u w:val="single"/>
        </w:rPr>
        <w:t>__</w:t>
      </w:r>
    </w:p>
    <w:p w:rsidR="005E0D2A" w:rsidRDefault="005E0D2A" w:rsidP="005E0D2A">
      <w:pPr>
        <w:pStyle w:val="SignatureLine"/>
      </w:pPr>
    </w:p>
    <w:p w:rsidR="005E0D2A" w:rsidRDefault="005E0D2A" w:rsidP="005E0D2A">
      <w:pPr>
        <w:pStyle w:val="SignatureLine"/>
      </w:pPr>
    </w:p>
    <w:p w:rsidR="00C93C2D" w:rsidRDefault="00C93C2D" w:rsidP="00D736FB">
      <w:pPr>
        <w:pStyle w:val="SignatureLine"/>
      </w:pPr>
    </w:p>
    <w:p w:rsidR="00C93C2D" w:rsidRDefault="00C93C2D" w:rsidP="00D736FB">
      <w:pPr>
        <w:pStyle w:val="SignatureLine"/>
      </w:pPr>
    </w:p>
    <w:p w:rsidR="002F61AD" w:rsidRDefault="002F61AD" w:rsidP="0074418B">
      <w:pPr>
        <w:pStyle w:val="Title"/>
        <w:sectPr w:rsidR="002F61AD" w:rsidSect="0022227C">
          <w:footerReference w:type="default" r:id="rId9"/>
          <w:headerReference w:type="first" r:id="rId10"/>
          <w:footerReference w:type="first" r:id="rId11"/>
          <w:pgSz w:w="12240" w:h="15840"/>
          <w:pgMar w:top="1440" w:right="990" w:bottom="1440" w:left="1440" w:header="720" w:footer="720" w:gutter="0"/>
          <w:cols w:space="720"/>
          <w:titlePg/>
          <w:docGrid w:linePitch="360"/>
        </w:sectPr>
      </w:pPr>
    </w:p>
    <w:p w:rsidR="00CB115F" w:rsidRDefault="00CB115F" w:rsidP="00CB115F">
      <w:pPr>
        <w:pStyle w:val="Title"/>
      </w:pPr>
      <w:r>
        <w:lastRenderedPageBreak/>
        <w:t>ATTACHMENT A:</w:t>
      </w:r>
    </w:p>
    <w:p w:rsidR="00CB115F" w:rsidRDefault="006C2308" w:rsidP="00CB115F">
      <w:pPr>
        <w:pStyle w:val="TITLE2"/>
      </w:pPr>
      <w:r>
        <w:t xml:space="preserve">GENERAL DUTIES AND </w:t>
      </w:r>
      <w:r w:rsidR="00CB115F">
        <w:t xml:space="preserve">COMPENSATION </w:t>
      </w:r>
    </w:p>
    <w:p w:rsidR="00CB115F" w:rsidRDefault="001E212D" w:rsidP="00CB115F">
      <w:r>
        <w:t>FACULTY MEMBER</w:t>
      </w:r>
      <w:r w:rsidR="00CB115F">
        <w:t>:</w:t>
      </w:r>
      <w:r w:rsidR="00CB115F">
        <w:tab/>
      </w:r>
      <w:r w:rsidR="00CB115F">
        <w:tab/>
      </w:r>
      <w:r w:rsidR="00561716">
        <w:tab/>
      </w:r>
      <w:fldSimple w:instr=" REF  Text122 ">
        <w:r w:rsidR="005C3EE7">
          <w:rPr>
            <w:noProof/>
          </w:rPr>
          <w:t xml:space="preserve">     </w:t>
        </w:r>
      </w:fldSimple>
    </w:p>
    <w:p w:rsidR="00CB115F" w:rsidRDefault="00CB115F" w:rsidP="00CB115F">
      <w:r>
        <w:t>ACADEMIC RANK:</w:t>
      </w:r>
      <w:r>
        <w:tab/>
      </w:r>
      <w:r>
        <w:tab/>
      </w:r>
      <w:fldSimple w:instr=" REF  Text2 ">
        <w:r w:rsidR="005C3EE7">
          <w:tab/>
        </w:r>
        <w:r w:rsidR="005C3EE7">
          <w:rPr>
            <w:noProof/>
          </w:rPr>
          <w:t xml:space="preserve">     </w:t>
        </w:r>
      </w:fldSimple>
    </w:p>
    <w:p w:rsidR="00CB115F" w:rsidRDefault="00CB115F" w:rsidP="00CB115F">
      <w:pPr>
        <w:rPr>
          <w:noProof/>
        </w:rPr>
      </w:pPr>
      <w:r>
        <w:t>DEPARTMENT</w:t>
      </w:r>
      <w:r w:rsidR="00F95270">
        <w:t xml:space="preserve"> or INSTITUTE</w:t>
      </w:r>
      <w:r>
        <w:t>:</w:t>
      </w:r>
      <w:r w:rsidR="00561716">
        <w:tab/>
      </w:r>
      <w:fldSimple w:instr=" REF  Text3 ">
        <w:r w:rsidR="005C3EE7">
          <w:rPr>
            <w:noProof/>
          </w:rPr>
          <w:t xml:space="preserve">     </w:t>
        </w:r>
      </w:fldSimple>
    </w:p>
    <w:p w:rsidR="006F545B" w:rsidRDefault="00F95270" w:rsidP="006F545B">
      <w:pPr>
        <w:rPr>
          <w:noProof/>
        </w:rPr>
      </w:pPr>
      <w:r>
        <w:rPr>
          <w:noProof/>
        </w:rPr>
        <w:t>ACADEMIC SCHOOL</w:t>
      </w:r>
      <w:r>
        <w:rPr>
          <w:noProof/>
        </w:rPr>
        <w:tab/>
      </w:r>
      <w:r>
        <w:rPr>
          <w:noProof/>
        </w:rPr>
        <w:tab/>
      </w:r>
      <w:r w:rsidR="00561716">
        <w:rPr>
          <w:noProof/>
        </w:rPr>
        <w:tab/>
      </w:r>
      <w:r w:rsidR="005C3EE7">
        <w:fldChar w:fldCharType="begin"/>
      </w:r>
      <w:r w:rsidR="005C3EE7">
        <w:instrText xml:space="preserve"> REF  Text6 </w:instrText>
      </w:r>
      <w:r w:rsidR="005C3EE7">
        <w:fldChar w:fldCharType="separate"/>
      </w:r>
      <w:r w:rsidR="005C3EE7">
        <w:rPr>
          <w:noProof/>
        </w:rPr>
        <w:t xml:space="preserve">     </w:t>
      </w:r>
      <w:r w:rsidR="005C3EE7">
        <w:rPr>
          <w:noProof/>
        </w:rPr>
        <w:fldChar w:fldCharType="end"/>
      </w:r>
    </w:p>
    <w:p w:rsidR="00396924" w:rsidRDefault="006C2308" w:rsidP="00396924">
      <w:r>
        <w:t>MAJOR RESPONSIBILITIES:</w:t>
      </w:r>
      <w:r w:rsidR="005D6218">
        <w:t xml:space="preserve"> </w:t>
      </w:r>
      <w:r w:rsidR="00561716">
        <w:tab/>
      </w:r>
      <w:r w:rsidR="00561716">
        <w:tab/>
      </w:r>
      <w:r w:rsidR="005C3EE7">
        <w:fldChar w:fldCharType="begin"/>
      </w:r>
      <w:r w:rsidR="005C3EE7">
        <w:instrText xml:space="preserve"> REF  Text200 </w:instrText>
      </w:r>
      <w:r w:rsidR="005C3EE7">
        <w:fldChar w:fldCharType="separate"/>
      </w:r>
      <w:r w:rsidR="005C3EE7">
        <w:rPr>
          <w:noProof/>
        </w:rPr>
        <w:t xml:space="preserve">     </w:t>
      </w:r>
      <w:r w:rsidR="005C3EE7">
        <w:rPr>
          <w:noProof/>
        </w:rPr>
        <w:fldChar w:fldCharType="end"/>
      </w:r>
    </w:p>
    <w:p w:rsidR="00CB115F" w:rsidRDefault="00CB115F" w:rsidP="00CB115F">
      <w:r>
        <w:t>COMMENCEMENT DATE:</w:t>
      </w:r>
      <w:r w:rsidR="00561716">
        <w:tab/>
      </w:r>
      <w:r>
        <w:tab/>
      </w:r>
      <w:r w:rsidR="005C3EE7">
        <w:fldChar w:fldCharType="begin"/>
      </w:r>
      <w:r w:rsidR="005C3EE7">
        <w:instrText xml:space="preserve"> REF  Text4 </w:instrText>
      </w:r>
      <w:r w:rsidR="005C3EE7">
        <w:fldChar w:fldCharType="separate"/>
      </w:r>
      <w:r w:rsidR="005C3EE7">
        <w:rPr>
          <w:noProof/>
        </w:rPr>
        <w:t xml:space="preserve">     </w:t>
      </w:r>
      <w:r w:rsidR="005C3EE7">
        <w:rPr>
          <w:noProof/>
        </w:rPr>
        <w:fldChar w:fldCharType="end"/>
      </w:r>
    </w:p>
    <w:p w:rsidR="00CB115F" w:rsidRDefault="00CB115F" w:rsidP="00CB115F">
      <w:r>
        <w:t>CONTRACT END DATE:</w:t>
      </w:r>
      <w:r w:rsidR="00561716">
        <w:tab/>
      </w:r>
      <w:r>
        <w:tab/>
      </w:r>
      <w:r w:rsidR="005C3EE7">
        <w:fldChar w:fldCharType="begin"/>
      </w:r>
      <w:r w:rsidR="005C3EE7">
        <w:instrText xml:space="preserve"> REF  Text5 </w:instrText>
      </w:r>
      <w:r w:rsidR="005C3EE7">
        <w:fldChar w:fldCharType="separate"/>
      </w:r>
      <w:r w:rsidR="005C3EE7">
        <w:rPr>
          <w:noProof/>
        </w:rPr>
        <w:t xml:space="preserve">     </w:t>
      </w:r>
      <w:r w:rsidR="005C3EE7">
        <w:rPr>
          <w:noProof/>
        </w:rPr>
        <w:fldChar w:fldCharType="end"/>
      </w:r>
    </w:p>
    <w:p w:rsidR="00CB115F" w:rsidRDefault="002D7595" w:rsidP="00CB115F">
      <w:r>
        <w:t xml:space="preserve"> </w:t>
      </w:r>
    </w:p>
    <w:p w:rsidR="00CB115F" w:rsidRDefault="00CB115F" w:rsidP="00CB115F"/>
    <w:tbl>
      <w:tblPr>
        <w:tblStyle w:val="TableGrid2"/>
        <w:tblW w:w="9509" w:type="dxa"/>
        <w:tblBorders>
          <w:insideH w:val="none" w:sz="0" w:space="0" w:color="auto"/>
          <w:insideV w:val="none" w:sz="0" w:space="0" w:color="auto"/>
        </w:tblBorders>
        <w:tblLayout w:type="fixed"/>
        <w:tblLook w:val="04A0" w:firstRow="1" w:lastRow="0" w:firstColumn="1" w:lastColumn="0" w:noHBand="0" w:noVBand="1"/>
      </w:tblPr>
      <w:tblGrid>
        <w:gridCol w:w="6075"/>
        <w:gridCol w:w="1717"/>
        <w:gridCol w:w="1717"/>
      </w:tblGrid>
      <w:tr w:rsidR="00AF7005" w:rsidRPr="00AF7005" w:rsidTr="002767D4">
        <w:trPr>
          <w:trHeight w:val="182"/>
        </w:trPr>
        <w:tc>
          <w:tcPr>
            <w:tcW w:w="6075" w:type="dxa"/>
            <w:tcBorders>
              <w:top w:val="single" w:sz="4" w:space="0" w:color="auto"/>
            </w:tcBorders>
            <w:noWrap/>
            <w:hideMark/>
          </w:tcPr>
          <w:p w:rsidR="00AF7005" w:rsidRPr="00AF7005" w:rsidRDefault="00AF7005" w:rsidP="00AF7005">
            <w:pPr>
              <w:spacing w:before="20" w:after="20"/>
              <w:jc w:val="left"/>
              <w:rPr>
                <w:rFonts w:eastAsia="Times New Roman" w:cs="Times New Roman"/>
                <w:color w:val="000000"/>
              </w:rPr>
            </w:pPr>
          </w:p>
        </w:tc>
        <w:tc>
          <w:tcPr>
            <w:tcW w:w="1717" w:type="dxa"/>
            <w:tcBorders>
              <w:top w:val="single" w:sz="4" w:space="0" w:color="auto"/>
            </w:tcBorders>
            <w:noWrap/>
            <w:hideMark/>
          </w:tcPr>
          <w:p w:rsidR="00AF7005" w:rsidRPr="00AF7005" w:rsidRDefault="00AF7005" w:rsidP="00AF7005">
            <w:pPr>
              <w:spacing w:before="20" w:after="20"/>
              <w:jc w:val="right"/>
              <w:rPr>
                <w:rFonts w:eastAsia="Times New Roman" w:cs="Times New Roman"/>
                <w:b/>
                <w:bCs/>
                <w:color w:val="000000"/>
              </w:rPr>
            </w:pPr>
            <w:r w:rsidRPr="00AF7005">
              <w:rPr>
                <w:rFonts w:eastAsia="Times New Roman" w:cs="Times New Roman"/>
                <w:b/>
                <w:bCs/>
                <w:color w:val="000000"/>
              </w:rPr>
              <w:t>FTE Allocation</w:t>
            </w:r>
          </w:p>
        </w:tc>
        <w:tc>
          <w:tcPr>
            <w:tcW w:w="1717" w:type="dxa"/>
            <w:tcBorders>
              <w:top w:val="single" w:sz="4" w:space="0" w:color="auto"/>
            </w:tcBorders>
            <w:noWrap/>
            <w:hideMark/>
          </w:tcPr>
          <w:p w:rsidR="00AF7005" w:rsidRPr="00AF7005" w:rsidRDefault="00AF7005" w:rsidP="00AF7005">
            <w:pPr>
              <w:spacing w:before="20" w:after="20"/>
              <w:jc w:val="right"/>
              <w:rPr>
                <w:rFonts w:eastAsia="Times New Roman" w:cs="Times New Roman"/>
                <w:b/>
                <w:bCs/>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jc w:val="left"/>
              <w:rPr>
                <w:rFonts w:eastAsia="Times New Roman" w:cs="Times New Roman"/>
                <w:color w:val="000000"/>
              </w:rPr>
            </w:pPr>
            <w:r w:rsidRPr="00AF7005">
              <w:rPr>
                <w:rFonts w:eastAsia="Times New Roman" w:cs="Times New Roman"/>
                <w:color w:val="000000"/>
              </w:rPr>
              <w:t>Teaching and Educational Training:</w:t>
            </w: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CF3C7F">
            <w:pPr>
              <w:spacing w:beforeLines="20" w:before="48" w:afterLines="20" w:after="48"/>
              <w:jc w:val="right"/>
              <w:rPr>
                <w:rFonts w:eastAsia="Times New Roman" w:cs="Times New Roman"/>
                <w:color w:val="000000"/>
              </w:rPr>
            </w:pPr>
            <w:r w:rsidRPr="00AF7005">
              <w:rPr>
                <w:rFonts w:eastAsia="Times New Roman" w:cs="Times New Roman"/>
                <w:color w:val="000000"/>
              </w:rPr>
              <w:fldChar w:fldCharType="begin">
                <w:ffData>
                  <w:name w:val="Text131"/>
                  <w:enabled/>
                  <w:calcOnExit/>
                  <w:textInput>
                    <w:type w:val="number"/>
                    <w:format w:val="0.00"/>
                  </w:textInput>
                </w:ffData>
              </w:fldChar>
            </w:r>
            <w:r w:rsidRPr="00AF7005">
              <w:rPr>
                <w:rFonts w:eastAsia="Times New Roman" w:cs="Times New Roman"/>
                <w:color w:val="000000"/>
              </w:rPr>
              <w:instrText xml:space="preserve"> FORMTEXT </w:instrText>
            </w:r>
            <w:r w:rsidRPr="00AF7005">
              <w:rPr>
                <w:rFonts w:eastAsia="Times New Roman" w:cs="Times New Roman"/>
                <w:color w:val="000000"/>
              </w:rPr>
            </w:r>
            <w:r w:rsidRPr="00AF7005">
              <w:rPr>
                <w:rFonts w:eastAsia="Times New Roman" w:cs="Times New Roman"/>
                <w:color w:val="000000"/>
              </w:rPr>
              <w:fldChar w:fldCharType="separate"/>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Pr="00AF7005">
              <w:rPr>
                <w:rFonts w:eastAsia="Times New Roman" w:cs="Times New Roman"/>
                <w:color w:val="000000"/>
              </w:rPr>
              <w:fldChar w:fldCharType="end"/>
            </w: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jc w:val="left"/>
              <w:rPr>
                <w:rFonts w:eastAsia="Times New Roman" w:cs="Times New Roman"/>
                <w:color w:val="000000"/>
              </w:rPr>
            </w:pPr>
            <w:r w:rsidRPr="00AF7005">
              <w:rPr>
                <w:rFonts w:eastAsia="Times New Roman" w:cs="Times New Roman"/>
                <w:color w:val="000000"/>
              </w:rPr>
              <w:t>Research:</w:t>
            </w: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hideMark/>
          </w:tcPr>
          <w:p w:rsidR="00AF7005" w:rsidRPr="00AF7005" w:rsidRDefault="00AF7005" w:rsidP="00CF3C7F">
            <w:pPr>
              <w:spacing w:beforeLines="20" w:before="48" w:afterLines="20" w:after="48"/>
              <w:jc w:val="right"/>
              <w:rPr>
                <w:rFonts w:eastAsia="Times New Roman" w:cs="Times New Roman"/>
                <w:color w:val="000000"/>
              </w:rPr>
            </w:pPr>
            <w:r w:rsidRPr="00AF7005">
              <w:rPr>
                <w:rFonts w:eastAsia="Times New Roman" w:cs="Times New Roman"/>
                <w:color w:val="000000"/>
              </w:rPr>
              <w:fldChar w:fldCharType="begin">
                <w:ffData>
                  <w:name w:val="Text96"/>
                  <w:enabled/>
                  <w:calcOnExit/>
                  <w:textInput>
                    <w:type w:val="number"/>
                    <w:format w:val="0.00"/>
                  </w:textInput>
                </w:ffData>
              </w:fldChar>
            </w:r>
            <w:r w:rsidRPr="00AF7005">
              <w:rPr>
                <w:rFonts w:eastAsia="Times New Roman" w:cs="Times New Roman"/>
                <w:color w:val="000000"/>
              </w:rPr>
              <w:instrText xml:space="preserve"> FORMTEXT </w:instrText>
            </w:r>
            <w:r w:rsidRPr="00AF7005">
              <w:rPr>
                <w:rFonts w:eastAsia="Times New Roman" w:cs="Times New Roman"/>
                <w:color w:val="000000"/>
              </w:rPr>
            </w:r>
            <w:r w:rsidRPr="00AF7005">
              <w:rPr>
                <w:rFonts w:eastAsia="Times New Roman" w:cs="Times New Roman"/>
                <w:color w:val="000000"/>
              </w:rPr>
              <w:fldChar w:fldCharType="separate"/>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Pr="00AF7005">
              <w:rPr>
                <w:rFonts w:eastAsia="Times New Roman" w:cs="Times New Roman"/>
                <w:color w:val="000000"/>
              </w:rPr>
              <w:fldChar w:fldCharType="end"/>
            </w: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tcPr>
          <w:p w:rsidR="00AF7005" w:rsidRPr="00AF7005" w:rsidRDefault="00800888" w:rsidP="00AF7005">
            <w:pPr>
              <w:spacing w:beforeLines="20" w:before="48" w:afterLines="20" w:after="48"/>
              <w:jc w:val="left"/>
              <w:rPr>
                <w:rFonts w:eastAsia="Times New Roman" w:cs="Times New Roman"/>
                <w:color w:val="000000"/>
              </w:rPr>
            </w:pPr>
            <w:r w:rsidRPr="00800888">
              <w:rPr>
                <w:rFonts w:eastAsia="Times New Roman" w:cs="Times New Roman"/>
                <w:color w:val="000000"/>
              </w:rPr>
              <w:t>Service:</w:t>
            </w:r>
          </w:p>
        </w:tc>
        <w:tc>
          <w:tcPr>
            <w:tcW w:w="1717" w:type="dxa"/>
            <w:noWrap/>
          </w:tcPr>
          <w:p w:rsidR="00AF7005" w:rsidRPr="00AF7005" w:rsidRDefault="00AF7005" w:rsidP="00AF7005">
            <w:pPr>
              <w:spacing w:beforeLines="20" w:before="48" w:afterLines="20" w:after="48"/>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left"/>
              <w:rPr>
                <w:rFonts w:eastAsia="Times New Roman" w:cs="Times New Roman"/>
                <w:noProof/>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hideMark/>
          </w:tcPr>
          <w:p w:rsidR="00AF7005" w:rsidRPr="00AF7005" w:rsidRDefault="00AF7005" w:rsidP="00CF3C7F">
            <w:pPr>
              <w:spacing w:beforeLines="20" w:before="48" w:afterLines="20" w:after="48"/>
              <w:jc w:val="right"/>
              <w:rPr>
                <w:rFonts w:eastAsia="Times New Roman" w:cs="Times New Roman"/>
                <w:color w:val="000000"/>
              </w:rPr>
            </w:pPr>
            <w:r w:rsidRPr="00AF7005">
              <w:rPr>
                <w:rFonts w:eastAsia="Times New Roman" w:cs="Times New Roman"/>
                <w:color w:val="000000"/>
              </w:rPr>
              <w:fldChar w:fldCharType="begin">
                <w:ffData>
                  <w:name w:val="Text95"/>
                  <w:enabled/>
                  <w:calcOnExit/>
                  <w:textInput>
                    <w:type w:val="number"/>
                    <w:format w:val="0.00"/>
                  </w:textInput>
                </w:ffData>
              </w:fldChar>
            </w:r>
            <w:r w:rsidRPr="00AF7005">
              <w:rPr>
                <w:rFonts w:eastAsia="Times New Roman" w:cs="Times New Roman"/>
                <w:color w:val="000000"/>
              </w:rPr>
              <w:instrText xml:space="preserve"> FORMTEXT </w:instrText>
            </w:r>
            <w:r w:rsidRPr="00AF7005">
              <w:rPr>
                <w:rFonts w:eastAsia="Times New Roman" w:cs="Times New Roman"/>
                <w:color w:val="000000"/>
              </w:rPr>
            </w:r>
            <w:r w:rsidRPr="00AF7005">
              <w:rPr>
                <w:rFonts w:eastAsia="Times New Roman" w:cs="Times New Roman"/>
                <w:color w:val="000000"/>
              </w:rPr>
              <w:fldChar w:fldCharType="separate"/>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Pr="00AF7005">
              <w:rPr>
                <w:rFonts w:eastAsia="Times New Roman" w:cs="Times New Roman"/>
                <w:color w:val="000000"/>
              </w:rPr>
              <w:fldChar w:fldCharType="end"/>
            </w: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i/>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tcPr>
          <w:p w:rsidR="00AF7005" w:rsidRPr="00AF7005" w:rsidRDefault="00800888" w:rsidP="00AF7005">
            <w:pPr>
              <w:spacing w:beforeLines="20" w:before="48" w:afterLines="20" w:after="48"/>
              <w:jc w:val="left"/>
              <w:rPr>
                <w:rFonts w:eastAsia="Times New Roman" w:cs="Times New Roman"/>
                <w:color w:val="000000"/>
              </w:rPr>
            </w:pPr>
            <w:r w:rsidRPr="00800888">
              <w:rPr>
                <w:rFonts w:eastAsia="Times New Roman" w:cs="Times New Roman"/>
                <w:color w:val="000000"/>
              </w:rPr>
              <w:t>Administration:</w:t>
            </w: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tcPr>
          <w:p w:rsidR="00AF7005" w:rsidRPr="00AF7005" w:rsidRDefault="00AF7005" w:rsidP="00CF3C7F">
            <w:pPr>
              <w:spacing w:beforeLines="20" w:before="48" w:afterLines="20" w:after="48"/>
              <w:jc w:val="right"/>
              <w:rPr>
                <w:rFonts w:eastAsia="Times New Roman" w:cs="Times New Roman"/>
                <w:color w:val="000000"/>
              </w:rPr>
            </w:pPr>
            <w:r w:rsidRPr="00AF7005">
              <w:rPr>
                <w:rFonts w:eastAsia="Times New Roman" w:cs="Times New Roman"/>
                <w:color w:val="000000"/>
              </w:rPr>
              <w:fldChar w:fldCharType="begin">
                <w:ffData>
                  <w:name w:val="Text173"/>
                  <w:enabled/>
                  <w:calcOnExit/>
                  <w:textInput>
                    <w:type w:val="number"/>
                    <w:format w:val="0.00"/>
                  </w:textInput>
                </w:ffData>
              </w:fldChar>
            </w:r>
            <w:r w:rsidRPr="00AF7005">
              <w:rPr>
                <w:rFonts w:eastAsia="Times New Roman" w:cs="Times New Roman"/>
                <w:color w:val="000000"/>
              </w:rPr>
              <w:instrText xml:space="preserve"> FORMTEXT </w:instrText>
            </w:r>
            <w:r w:rsidRPr="00AF7005">
              <w:rPr>
                <w:rFonts w:eastAsia="Times New Roman" w:cs="Times New Roman"/>
                <w:color w:val="000000"/>
              </w:rPr>
            </w:r>
            <w:r w:rsidRPr="00AF7005">
              <w:rPr>
                <w:rFonts w:eastAsia="Times New Roman" w:cs="Times New Roman"/>
                <w:color w:val="000000"/>
              </w:rPr>
              <w:fldChar w:fldCharType="separate"/>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00CF3C7F">
              <w:rPr>
                <w:rFonts w:eastAsia="Times New Roman" w:cs="Times New Roman"/>
                <w:noProof/>
                <w:color w:val="000000"/>
              </w:rPr>
              <w:t> </w:t>
            </w:r>
            <w:r w:rsidRPr="00AF7005">
              <w:rPr>
                <w:rFonts w:eastAsia="Times New Roman" w:cs="Times New Roman"/>
                <w:color w:val="000000"/>
              </w:rPr>
              <w:fldChar w:fldCharType="end"/>
            </w: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tcPr>
          <w:p w:rsidR="00AF7005" w:rsidRPr="00AF7005" w:rsidRDefault="00AF7005" w:rsidP="00AF7005">
            <w:pPr>
              <w:spacing w:beforeLines="20" w:before="48" w:afterLines="20" w:after="48"/>
              <w:jc w:val="lef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color w:val="000000"/>
              </w:rPr>
            </w:pPr>
          </w:p>
        </w:tc>
        <w:tc>
          <w:tcPr>
            <w:tcW w:w="1717" w:type="dxa"/>
            <w:noWrap/>
          </w:tcPr>
          <w:p w:rsidR="00AF7005" w:rsidRPr="00AF7005" w:rsidRDefault="00AF7005" w:rsidP="00AF7005">
            <w:pPr>
              <w:spacing w:beforeLines="20" w:before="48" w:afterLines="20" w:after="48"/>
              <w:jc w:val="right"/>
              <w:rPr>
                <w:rFonts w:eastAsia="Times New Roman" w:cs="Times New Roman"/>
                <w:noProof/>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noWrap/>
            <w:hideMark/>
          </w:tcPr>
          <w:p w:rsidR="00AF7005" w:rsidRPr="00AF7005" w:rsidRDefault="00AF7005" w:rsidP="00B73F09">
            <w:pPr>
              <w:spacing w:beforeLines="20" w:before="48" w:afterLines="20" w:after="48"/>
              <w:jc w:val="right"/>
              <w:rPr>
                <w:rFonts w:eastAsia="Times New Roman" w:cs="Times New Roman"/>
                <w:color w:val="000000"/>
              </w:rPr>
            </w:pP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77"/>
        </w:trPr>
        <w:tc>
          <w:tcPr>
            <w:tcW w:w="6075" w:type="dxa"/>
            <w:noWrap/>
            <w:hideMark/>
          </w:tcPr>
          <w:p w:rsidR="00AF7005" w:rsidRPr="00AF7005" w:rsidRDefault="00AF7005" w:rsidP="00AF7005">
            <w:pPr>
              <w:spacing w:beforeLines="20" w:before="48" w:afterLines="20" w:after="48"/>
              <w:ind w:left="360"/>
              <w:jc w:val="left"/>
              <w:rPr>
                <w:rFonts w:eastAsia="Times New Roman" w:cs="Times New Roman"/>
                <w:color w:val="000000"/>
              </w:rPr>
            </w:pPr>
          </w:p>
        </w:tc>
        <w:tc>
          <w:tcPr>
            <w:tcW w:w="1717" w:type="dxa"/>
            <w:tcBorders>
              <w:bottom w:val="double" w:sz="4" w:space="0" w:color="auto"/>
            </w:tcBorders>
            <w:noWrap/>
            <w:hideMark/>
          </w:tcPr>
          <w:p w:rsidR="00AF7005" w:rsidRPr="00AF7005" w:rsidRDefault="00AF7005" w:rsidP="00B73F09">
            <w:pPr>
              <w:spacing w:beforeLines="20" w:before="48" w:afterLines="20" w:after="48"/>
              <w:jc w:val="right"/>
              <w:rPr>
                <w:rFonts w:eastAsia="Times New Roman" w:cs="Times New Roman"/>
                <w:color w:val="000000"/>
              </w:rPr>
            </w:pPr>
          </w:p>
        </w:tc>
        <w:tc>
          <w:tcPr>
            <w:tcW w:w="1717" w:type="dxa"/>
            <w:noWrap/>
            <w:hideMark/>
          </w:tcPr>
          <w:p w:rsidR="00AF7005" w:rsidRPr="00AF7005" w:rsidRDefault="00AF7005" w:rsidP="00AF7005">
            <w:pPr>
              <w:spacing w:beforeLines="20" w:before="48" w:afterLines="20" w:after="48"/>
              <w:jc w:val="right"/>
              <w:rPr>
                <w:rFonts w:eastAsia="Times New Roman" w:cs="Times New Roman"/>
                <w:color w:val="000000"/>
              </w:rPr>
            </w:pPr>
          </w:p>
        </w:tc>
      </w:tr>
      <w:tr w:rsidR="00AF7005" w:rsidRPr="00AF7005" w:rsidTr="002767D4">
        <w:trPr>
          <w:trHeight w:val="397"/>
        </w:trPr>
        <w:tc>
          <w:tcPr>
            <w:tcW w:w="6075" w:type="dxa"/>
            <w:noWrap/>
            <w:hideMark/>
          </w:tcPr>
          <w:p w:rsidR="00AF7005" w:rsidRPr="00AF7005" w:rsidRDefault="00AF7005" w:rsidP="00AF7005">
            <w:pPr>
              <w:spacing w:before="40" w:after="40"/>
              <w:jc w:val="left"/>
              <w:rPr>
                <w:rFonts w:eastAsia="Times New Roman" w:cs="Times New Roman"/>
                <w:b/>
                <w:bCs/>
                <w:color w:val="000000"/>
              </w:rPr>
            </w:pPr>
            <w:r w:rsidRPr="00AF7005">
              <w:rPr>
                <w:rFonts w:eastAsia="Times New Roman" w:cs="Times New Roman"/>
                <w:b/>
                <w:bCs/>
                <w:color w:val="000000"/>
              </w:rPr>
              <w:t>TOTAL FTE</w:t>
            </w:r>
          </w:p>
        </w:tc>
        <w:tc>
          <w:tcPr>
            <w:tcW w:w="1717" w:type="dxa"/>
            <w:tcBorders>
              <w:top w:val="double" w:sz="4" w:space="0" w:color="auto"/>
              <w:bottom w:val="nil"/>
            </w:tcBorders>
            <w:noWrap/>
          </w:tcPr>
          <w:p w:rsidR="00AF7005" w:rsidRPr="00AF7005" w:rsidRDefault="00AF7005" w:rsidP="00AF7005">
            <w:pPr>
              <w:spacing w:before="40" w:after="40"/>
              <w:jc w:val="right"/>
              <w:rPr>
                <w:rFonts w:eastAsia="Times New Roman" w:cs="Times New Roman"/>
                <w:b/>
                <w:color w:val="000000"/>
              </w:rPr>
            </w:pPr>
            <w:r w:rsidRPr="00AF7005">
              <w:rPr>
                <w:rFonts w:eastAsia="Times New Roman" w:cs="Times New Roman"/>
                <w:b/>
                <w:color w:val="000000"/>
              </w:rPr>
              <w:fldChar w:fldCharType="begin"/>
            </w:r>
            <w:r w:rsidRPr="00AF7005">
              <w:rPr>
                <w:rFonts w:eastAsia="Times New Roman" w:cs="Times New Roman"/>
                <w:b/>
                <w:color w:val="000000"/>
              </w:rPr>
              <w:instrText xml:space="preserve"> =SUM(b3:b20) \# "#,##0.00" </w:instrText>
            </w:r>
            <w:r w:rsidRPr="00AF7005">
              <w:rPr>
                <w:rFonts w:eastAsia="Times New Roman" w:cs="Times New Roman"/>
                <w:b/>
                <w:color w:val="000000"/>
              </w:rPr>
              <w:fldChar w:fldCharType="separate"/>
            </w:r>
            <w:r w:rsidR="005C3EE7">
              <w:rPr>
                <w:rFonts w:eastAsia="Times New Roman" w:cs="Times New Roman"/>
                <w:b/>
                <w:noProof/>
                <w:color w:val="000000"/>
              </w:rPr>
              <w:t xml:space="preserve">   0.00</w:t>
            </w:r>
            <w:r w:rsidRPr="00AF7005">
              <w:rPr>
                <w:rFonts w:eastAsia="Times New Roman" w:cs="Times New Roman"/>
                <w:b/>
                <w:color w:val="000000"/>
              </w:rPr>
              <w:fldChar w:fldCharType="end"/>
            </w:r>
          </w:p>
        </w:tc>
        <w:tc>
          <w:tcPr>
            <w:tcW w:w="1717" w:type="dxa"/>
            <w:tcBorders>
              <w:bottom w:val="double" w:sz="4" w:space="0" w:color="auto"/>
            </w:tcBorders>
            <w:noWrap/>
            <w:hideMark/>
          </w:tcPr>
          <w:p w:rsidR="00AF7005" w:rsidRPr="00AF7005" w:rsidRDefault="00AF7005" w:rsidP="00AF7005">
            <w:pPr>
              <w:spacing w:before="40" w:after="40"/>
              <w:jc w:val="right"/>
              <w:rPr>
                <w:rFonts w:eastAsia="Times New Roman" w:cs="Times New Roman"/>
                <w:color w:val="000000"/>
              </w:rPr>
            </w:pPr>
          </w:p>
        </w:tc>
      </w:tr>
      <w:tr w:rsidR="00AF7005" w:rsidRPr="00AF7005" w:rsidTr="002767D4">
        <w:trPr>
          <w:trHeight w:val="377"/>
        </w:trPr>
        <w:tc>
          <w:tcPr>
            <w:tcW w:w="6075" w:type="dxa"/>
            <w:tcBorders>
              <w:bottom w:val="single" w:sz="4" w:space="0" w:color="auto"/>
            </w:tcBorders>
            <w:noWrap/>
            <w:hideMark/>
          </w:tcPr>
          <w:p w:rsidR="00AF7005" w:rsidRPr="00AF7005" w:rsidRDefault="00AF7005" w:rsidP="00AF7005">
            <w:pPr>
              <w:spacing w:before="40" w:after="40"/>
              <w:jc w:val="left"/>
              <w:rPr>
                <w:rFonts w:eastAsia="Times New Roman" w:cs="Times New Roman"/>
                <w:b/>
                <w:bCs/>
                <w:color w:val="000000"/>
              </w:rPr>
            </w:pPr>
            <w:r w:rsidRPr="00AF7005">
              <w:rPr>
                <w:rFonts w:eastAsia="Times New Roman" w:cs="Times New Roman"/>
                <w:b/>
                <w:bCs/>
                <w:color w:val="000000"/>
              </w:rPr>
              <w:t>ANNUAL SALARY</w:t>
            </w:r>
          </w:p>
        </w:tc>
        <w:tc>
          <w:tcPr>
            <w:tcW w:w="1717" w:type="dxa"/>
            <w:tcBorders>
              <w:top w:val="nil"/>
              <w:bottom w:val="single" w:sz="4" w:space="0" w:color="auto"/>
            </w:tcBorders>
            <w:noWrap/>
            <w:hideMark/>
          </w:tcPr>
          <w:p w:rsidR="00AF7005" w:rsidRPr="00AF7005" w:rsidRDefault="00AF7005" w:rsidP="00AF7005">
            <w:pPr>
              <w:spacing w:before="40" w:after="40"/>
              <w:jc w:val="right"/>
              <w:rPr>
                <w:rFonts w:eastAsia="Times New Roman" w:cs="Times New Roman"/>
                <w:color w:val="000000"/>
              </w:rPr>
            </w:pPr>
          </w:p>
        </w:tc>
        <w:tc>
          <w:tcPr>
            <w:tcW w:w="1717" w:type="dxa"/>
            <w:tcBorders>
              <w:top w:val="double" w:sz="4" w:space="0" w:color="auto"/>
              <w:bottom w:val="single" w:sz="4" w:space="0" w:color="auto"/>
            </w:tcBorders>
            <w:noWrap/>
          </w:tcPr>
          <w:p w:rsidR="00AF7005" w:rsidRPr="00AF7005" w:rsidRDefault="00AF7005" w:rsidP="00CF3C7F">
            <w:pPr>
              <w:spacing w:before="40" w:after="40"/>
              <w:jc w:val="right"/>
              <w:rPr>
                <w:rFonts w:eastAsia="Times New Roman" w:cs="Times New Roman"/>
                <w:b/>
                <w:bCs/>
                <w:color w:val="000000"/>
              </w:rPr>
            </w:pPr>
            <w:r w:rsidRPr="00AF7005">
              <w:rPr>
                <w:rFonts w:eastAsia="Times New Roman" w:cs="Times New Roman"/>
                <w:b/>
                <w:bCs/>
                <w:color w:val="000000"/>
              </w:rPr>
              <w:t>$</w:t>
            </w:r>
            <w:r w:rsidRPr="00AF7005">
              <w:rPr>
                <w:rFonts w:eastAsia="Times New Roman" w:cs="Times New Roman"/>
                <w:b/>
                <w:bCs/>
                <w:color w:val="000000"/>
              </w:rPr>
              <w:fldChar w:fldCharType="begin">
                <w:ffData>
                  <w:name w:val="Text177"/>
                  <w:enabled/>
                  <w:calcOnExit w:val="0"/>
                  <w:textInput/>
                </w:ffData>
              </w:fldChar>
            </w:r>
            <w:bookmarkStart w:id="17" w:name="Text177"/>
            <w:r w:rsidRPr="00AF7005">
              <w:rPr>
                <w:rFonts w:eastAsia="Times New Roman" w:cs="Times New Roman"/>
                <w:b/>
                <w:bCs/>
                <w:color w:val="000000"/>
              </w:rPr>
              <w:instrText xml:space="preserve"> FORMTEXT </w:instrText>
            </w:r>
            <w:r w:rsidRPr="00AF7005">
              <w:rPr>
                <w:rFonts w:eastAsia="Times New Roman" w:cs="Times New Roman"/>
                <w:b/>
                <w:bCs/>
                <w:color w:val="000000"/>
              </w:rPr>
            </w:r>
            <w:r w:rsidRPr="00AF7005">
              <w:rPr>
                <w:rFonts w:eastAsia="Times New Roman" w:cs="Times New Roman"/>
                <w:b/>
                <w:bCs/>
                <w:color w:val="000000"/>
              </w:rPr>
              <w:fldChar w:fldCharType="separate"/>
            </w:r>
            <w:r w:rsidR="00CF3C7F">
              <w:rPr>
                <w:rFonts w:eastAsia="Times New Roman" w:cs="Times New Roman"/>
                <w:b/>
                <w:bCs/>
                <w:noProof/>
                <w:color w:val="000000"/>
              </w:rPr>
              <w:t> </w:t>
            </w:r>
            <w:r w:rsidR="00CF3C7F">
              <w:rPr>
                <w:rFonts w:eastAsia="Times New Roman" w:cs="Times New Roman"/>
                <w:b/>
                <w:bCs/>
                <w:noProof/>
                <w:color w:val="000000"/>
              </w:rPr>
              <w:t> </w:t>
            </w:r>
            <w:r w:rsidR="00CF3C7F">
              <w:rPr>
                <w:rFonts w:eastAsia="Times New Roman" w:cs="Times New Roman"/>
                <w:b/>
                <w:bCs/>
                <w:noProof/>
                <w:color w:val="000000"/>
              </w:rPr>
              <w:t> </w:t>
            </w:r>
            <w:r w:rsidR="00CF3C7F">
              <w:rPr>
                <w:rFonts w:eastAsia="Times New Roman" w:cs="Times New Roman"/>
                <w:b/>
                <w:bCs/>
                <w:noProof/>
                <w:color w:val="000000"/>
              </w:rPr>
              <w:t> </w:t>
            </w:r>
            <w:r w:rsidR="00CF3C7F">
              <w:rPr>
                <w:rFonts w:eastAsia="Times New Roman" w:cs="Times New Roman"/>
                <w:b/>
                <w:bCs/>
                <w:noProof/>
                <w:color w:val="000000"/>
              </w:rPr>
              <w:t> </w:t>
            </w:r>
            <w:r w:rsidRPr="00AF7005">
              <w:rPr>
                <w:rFonts w:eastAsia="Times New Roman" w:cs="Times New Roman"/>
                <w:b/>
                <w:bCs/>
                <w:color w:val="000000"/>
              </w:rPr>
              <w:fldChar w:fldCharType="end"/>
            </w:r>
            <w:bookmarkEnd w:id="17"/>
          </w:p>
        </w:tc>
      </w:tr>
    </w:tbl>
    <w:p w:rsidR="009C7DE2" w:rsidRDefault="009C7DE2" w:rsidP="00CB115F"/>
    <w:sectPr w:rsidR="009C7DE2" w:rsidSect="00C83E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5D8" w:rsidRDefault="001B65D8" w:rsidP="00B06AF4">
      <w:r>
        <w:separator/>
      </w:r>
    </w:p>
  </w:endnote>
  <w:endnote w:type="continuationSeparator" w:id="0">
    <w:p w:rsidR="001B65D8" w:rsidRDefault="001B65D8"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C35D33" w:rsidP="00B06AF4">
    <w:pPr>
      <w:pStyle w:val="Footer"/>
      <w:tabs>
        <w:tab w:val="clear" w:pos="4680"/>
      </w:tabs>
      <w:rPr>
        <w:b/>
        <w:noProof/>
        <w:sz w:val="16"/>
        <w:szCs w:val="16"/>
      </w:rPr>
    </w:pPr>
    <w:r w:rsidRPr="00C35D33">
      <w:rPr>
        <w:b/>
        <w:sz w:val="16"/>
        <w:szCs w:val="16"/>
      </w:rPr>
      <w:t>TENURED NON-CLINICAL FACULTY AGREEMENT</w:t>
    </w:r>
    <w:r w:rsidR="00D71EAF">
      <w:rPr>
        <w:b/>
        <w:sz w:val="16"/>
        <w:szCs w:val="16"/>
      </w:rPr>
      <w:tab/>
    </w:r>
    <w:r w:rsidR="00D71EAF" w:rsidRPr="00B06AF4">
      <w:rPr>
        <w:b/>
        <w:sz w:val="16"/>
        <w:szCs w:val="16"/>
      </w:rPr>
      <w:t xml:space="preserve">Page </w:t>
    </w:r>
    <w:r w:rsidR="00D71EAF" w:rsidRPr="00B06AF4">
      <w:rPr>
        <w:b/>
        <w:sz w:val="16"/>
        <w:szCs w:val="16"/>
      </w:rPr>
      <w:fldChar w:fldCharType="begin"/>
    </w:r>
    <w:r w:rsidR="00D71EAF" w:rsidRPr="00B06AF4">
      <w:rPr>
        <w:b/>
        <w:sz w:val="16"/>
        <w:szCs w:val="16"/>
      </w:rPr>
      <w:instrText xml:space="preserve"> PAGE   \* MERGEFORMAT </w:instrText>
    </w:r>
    <w:r w:rsidR="00D71EAF" w:rsidRPr="00B06AF4">
      <w:rPr>
        <w:b/>
        <w:sz w:val="16"/>
        <w:szCs w:val="16"/>
      </w:rPr>
      <w:fldChar w:fldCharType="separate"/>
    </w:r>
    <w:r w:rsidR="005C3EE7">
      <w:rPr>
        <w:b/>
        <w:noProof/>
        <w:sz w:val="16"/>
        <w:szCs w:val="16"/>
      </w:rPr>
      <w:t>3</w:t>
    </w:r>
    <w:r w:rsidR="00D71EAF" w:rsidRPr="00B06AF4">
      <w:rPr>
        <w:b/>
        <w:sz w:val="16"/>
        <w:szCs w:val="16"/>
      </w:rPr>
      <w:fldChar w:fldCharType="end"/>
    </w:r>
    <w:r w:rsidR="00D71EAF" w:rsidRPr="00B06AF4">
      <w:rPr>
        <w:b/>
        <w:sz w:val="16"/>
        <w:szCs w:val="16"/>
      </w:rPr>
      <w:t xml:space="preserve"> of </w:t>
    </w:r>
    <w:r w:rsidR="005C3EE7">
      <w:fldChar w:fldCharType="begin"/>
    </w:r>
    <w:r w:rsidR="005C3EE7">
      <w:instrText xml:space="preserve"> SECTIONPAGES   \* MERGEFORMAT </w:instrText>
    </w:r>
    <w:r w:rsidR="005C3EE7">
      <w:fldChar w:fldCharType="separate"/>
    </w:r>
    <w:r w:rsidR="005C3EE7" w:rsidRPr="005C3EE7">
      <w:rPr>
        <w:b/>
        <w:noProof/>
        <w:sz w:val="16"/>
        <w:szCs w:val="16"/>
      </w:rPr>
      <w:t>3</w:t>
    </w:r>
    <w:r w:rsidR="005C3EE7">
      <w:rPr>
        <w:b/>
        <w:noProof/>
        <w:sz w:val="16"/>
        <w:szCs w:val="16"/>
      </w:rPr>
      <w:fldChar w:fldCharType="end"/>
    </w:r>
  </w:p>
  <w:p w:rsidR="00D71EAF" w:rsidRPr="00B06AF4" w:rsidRDefault="00C35D33" w:rsidP="00C35D33">
    <w:pPr>
      <w:pStyle w:val="Footer"/>
      <w:tabs>
        <w:tab w:val="clear" w:pos="4680"/>
      </w:tabs>
      <w:rPr>
        <w:b/>
        <w:sz w:val="16"/>
        <w:szCs w:val="16"/>
      </w:rPr>
    </w:pPr>
    <w:r w:rsidRPr="00C35D33">
      <w:rPr>
        <w:b/>
        <w:noProof/>
        <w:sz w:val="16"/>
        <w:szCs w:val="16"/>
      </w:rPr>
      <w:t>UNTHSC – FY2017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C35D33" w:rsidP="00471055">
    <w:pPr>
      <w:pStyle w:val="Footer"/>
      <w:tabs>
        <w:tab w:val="clear" w:pos="4680"/>
      </w:tabs>
      <w:rPr>
        <w:b/>
        <w:noProof/>
        <w:sz w:val="16"/>
        <w:szCs w:val="16"/>
      </w:rPr>
    </w:pPr>
    <w:r w:rsidRPr="00C35D33">
      <w:rPr>
        <w:b/>
        <w:sz w:val="16"/>
        <w:szCs w:val="16"/>
      </w:rPr>
      <w:t>TENURED NON-CLINICAL FACULTY</w:t>
    </w:r>
    <w:r>
      <w:rPr>
        <w:b/>
        <w:sz w:val="16"/>
        <w:szCs w:val="16"/>
      </w:rPr>
      <w:t xml:space="preserve"> AGREEMENT</w:t>
    </w:r>
    <w:r w:rsidR="00D71EAF">
      <w:rPr>
        <w:b/>
        <w:sz w:val="16"/>
        <w:szCs w:val="16"/>
      </w:rPr>
      <w:tab/>
    </w:r>
    <w:r w:rsidR="00D71EAF" w:rsidRPr="00B06AF4">
      <w:rPr>
        <w:b/>
        <w:sz w:val="16"/>
        <w:szCs w:val="16"/>
      </w:rPr>
      <w:t xml:space="preserve">Page </w:t>
    </w:r>
    <w:r w:rsidR="00D71EAF" w:rsidRPr="00B06AF4">
      <w:rPr>
        <w:b/>
        <w:sz w:val="16"/>
        <w:szCs w:val="16"/>
      </w:rPr>
      <w:fldChar w:fldCharType="begin"/>
    </w:r>
    <w:r w:rsidR="00D71EAF" w:rsidRPr="00B06AF4">
      <w:rPr>
        <w:b/>
        <w:sz w:val="16"/>
        <w:szCs w:val="16"/>
      </w:rPr>
      <w:instrText xml:space="preserve"> PAGE   \* MERGEFORMAT </w:instrText>
    </w:r>
    <w:r w:rsidR="00D71EAF" w:rsidRPr="00B06AF4">
      <w:rPr>
        <w:b/>
        <w:sz w:val="16"/>
        <w:szCs w:val="16"/>
      </w:rPr>
      <w:fldChar w:fldCharType="separate"/>
    </w:r>
    <w:r w:rsidR="005C3EE7">
      <w:rPr>
        <w:b/>
        <w:noProof/>
        <w:sz w:val="16"/>
        <w:szCs w:val="16"/>
      </w:rPr>
      <w:t>1</w:t>
    </w:r>
    <w:r w:rsidR="00D71EAF" w:rsidRPr="00B06AF4">
      <w:rPr>
        <w:b/>
        <w:sz w:val="16"/>
        <w:szCs w:val="16"/>
      </w:rPr>
      <w:fldChar w:fldCharType="end"/>
    </w:r>
    <w:r w:rsidR="00D71EAF" w:rsidRPr="00B06AF4">
      <w:rPr>
        <w:b/>
        <w:sz w:val="16"/>
        <w:szCs w:val="16"/>
      </w:rPr>
      <w:t xml:space="preserve"> of </w:t>
    </w:r>
    <w:r w:rsidR="00E11A8B">
      <w:rPr>
        <w:b/>
        <w:sz w:val="16"/>
        <w:szCs w:val="16"/>
      </w:rPr>
      <w:t>5</w:t>
    </w:r>
  </w:p>
  <w:p w:rsidR="00D71EAF" w:rsidRDefault="00C35D33" w:rsidP="00471055">
    <w:pPr>
      <w:pStyle w:val="Footer"/>
      <w:tabs>
        <w:tab w:val="clear" w:pos="4680"/>
      </w:tabs>
    </w:pPr>
    <w:r>
      <w:rPr>
        <w:b/>
        <w:noProof/>
        <w:sz w:val="16"/>
        <w:szCs w:val="16"/>
      </w:rPr>
      <w:t>UNTHSC</w:t>
    </w:r>
    <w:r w:rsidR="00402484">
      <w:rPr>
        <w:b/>
        <w:noProof/>
        <w:sz w:val="16"/>
        <w:szCs w:val="16"/>
      </w:rPr>
      <w:t xml:space="preserve"> – FY201</w:t>
    </w:r>
    <w:r>
      <w:rPr>
        <w:b/>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C35D33" w:rsidP="00B06AF4">
    <w:pPr>
      <w:pStyle w:val="Footer"/>
      <w:tabs>
        <w:tab w:val="clear" w:pos="4680"/>
      </w:tabs>
      <w:rPr>
        <w:b/>
        <w:sz w:val="16"/>
        <w:szCs w:val="16"/>
      </w:rPr>
    </w:pPr>
    <w:r w:rsidRPr="00C35D33">
      <w:rPr>
        <w:b/>
        <w:sz w:val="16"/>
        <w:szCs w:val="16"/>
      </w:rPr>
      <w:t>TENURED NON-CLINICAL FACULTY</w:t>
    </w:r>
    <w:r>
      <w:rPr>
        <w:b/>
        <w:sz w:val="16"/>
        <w:szCs w:val="16"/>
      </w:rPr>
      <w:t xml:space="preserve"> </w:t>
    </w:r>
    <w:r w:rsidRPr="00C35D33">
      <w:rPr>
        <w:b/>
        <w:sz w:val="16"/>
        <w:szCs w:val="16"/>
      </w:rPr>
      <w:t>AGREEMENT</w:t>
    </w:r>
    <w:r w:rsidR="00D71EAF">
      <w:rPr>
        <w:b/>
        <w:sz w:val="16"/>
        <w:szCs w:val="16"/>
      </w:rPr>
      <w:tab/>
      <w:t>Attachment A</w:t>
    </w:r>
  </w:p>
  <w:p w:rsidR="00D71EAF" w:rsidRPr="00B06AF4" w:rsidRDefault="00C35D33" w:rsidP="00B06AF4">
    <w:pPr>
      <w:pStyle w:val="Footer"/>
      <w:tabs>
        <w:tab w:val="clear" w:pos="4680"/>
      </w:tabs>
      <w:rPr>
        <w:b/>
        <w:sz w:val="16"/>
        <w:szCs w:val="16"/>
      </w:rPr>
    </w:pPr>
    <w:r>
      <w:rPr>
        <w:b/>
        <w:noProof/>
        <w:sz w:val="16"/>
        <w:szCs w:val="16"/>
      </w:rPr>
      <w:t>UNTHSC</w:t>
    </w:r>
    <w:r w:rsidR="00402484">
      <w:rPr>
        <w:b/>
        <w:noProof/>
        <w:sz w:val="16"/>
        <w:szCs w:val="16"/>
      </w:rPr>
      <w:t xml:space="preserve"> – FY201</w:t>
    </w:r>
    <w:r>
      <w:rPr>
        <w:b/>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5D8" w:rsidRDefault="001B65D8" w:rsidP="00B06AF4">
      <w:r>
        <w:separator/>
      </w:r>
    </w:p>
  </w:footnote>
  <w:footnote w:type="continuationSeparator" w:id="0">
    <w:p w:rsidR="001B65D8" w:rsidRDefault="001B65D8"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D71EAF" w:rsidP="000C4CDC">
    <w:pPr>
      <w:pStyle w:val="Header"/>
      <w:tabs>
        <w:tab w:val="clear" w:pos="4680"/>
      </w:tabs>
      <w:jc w:val="center"/>
    </w:pPr>
    <w:r>
      <w:rPr>
        <w:noProof/>
      </w:rPr>
      <w:drawing>
        <wp:inline distT="0" distB="0" distL="0" distR="0" wp14:anchorId="1FD13001" wp14:editId="372B668A">
          <wp:extent cx="2419350" cy="361098"/>
          <wp:effectExtent l="0" t="0" r="0" b="1270"/>
          <wp:docPr id="1" name="Picture 1"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qZhLE+0Xs6bN0xgo+b9DNf4HbRg=" w:salt="Lq4/hltZ33mRQUejJogCqA=="/>
  <w:defaultTabStop w:val="720"/>
  <w:characterSpacingControl w:val="doNotCompress"/>
  <w:hdrShapeDefaults>
    <o:shapedefaults v:ext="edit" spidmax="4096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30634-1"/>
  </w:docVars>
  <w:rsids>
    <w:rsidRoot w:val="00861DB0"/>
    <w:rsid w:val="00000996"/>
    <w:rsid w:val="0001559D"/>
    <w:rsid w:val="0002490E"/>
    <w:rsid w:val="00026990"/>
    <w:rsid w:val="00031906"/>
    <w:rsid w:val="00040E89"/>
    <w:rsid w:val="00051908"/>
    <w:rsid w:val="00055E1E"/>
    <w:rsid w:val="00060840"/>
    <w:rsid w:val="000846C2"/>
    <w:rsid w:val="00093C4C"/>
    <w:rsid w:val="00095C70"/>
    <w:rsid w:val="000A27BD"/>
    <w:rsid w:val="000B1D85"/>
    <w:rsid w:val="000B32A6"/>
    <w:rsid w:val="000B7A0F"/>
    <w:rsid w:val="000C31BA"/>
    <w:rsid w:val="000C3D87"/>
    <w:rsid w:val="000C4CDC"/>
    <w:rsid w:val="000C5105"/>
    <w:rsid w:val="000D41DF"/>
    <w:rsid w:val="000E23B4"/>
    <w:rsid w:val="000E2C85"/>
    <w:rsid w:val="000F32B1"/>
    <w:rsid w:val="000F7C77"/>
    <w:rsid w:val="001026F6"/>
    <w:rsid w:val="00105BD8"/>
    <w:rsid w:val="00106935"/>
    <w:rsid w:val="00110F1B"/>
    <w:rsid w:val="001150FE"/>
    <w:rsid w:val="001271C0"/>
    <w:rsid w:val="001319B1"/>
    <w:rsid w:val="00132A0F"/>
    <w:rsid w:val="00143863"/>
    <w:rsid w:val="001517EC"/>
    <w:rsid w:val="001552F1"/>
    <w:rsid w:val="00156B1F"/>
    <w:rsid w:val="00160A3A"/>
    <w:rsid w:val="00164575"/>
    <w:rsid w:val="001B5347"/>
    <w:rsid w:val="001B65D8"/>
    <w:rsid w:val="001D4D36"/>
    <w:rsid w:val="001E212D"/>
    <w:rsid w:val="001F3E76"/>
    <w:rsid w:val="002055D5"/>
    <w:rsid w:val="0022227C"/>
    <w:rsid w:val="00225DD9"/>
    <w:rsid w:val="00227F45"/>
    <w:rsid w:val="0023090D"/>
    <w:rsid w:val="00234920"/>
    <w:rsid w:val="002407C5"/>
    <w:rsid w:val="0024726E"/>
    <w:rsid w:val="00253F9B"/>
    <w:rsid w:val="002628EC"/>
    <w:rsid w:val="002869E0"/>
    <w:rsid w:val="002901F8"/>
    <w:rsid w:val="00290693"/>
    <w:rsid w:val="002A0542"/>
    <w:rsid w:val="002A4A28"/>
    <w:rsid w:val="002B0EBC"/>
    <w:rsid w:val="002B2330"/>
    <w:rsid w:val="002C034F"/>
    <w:rsid w:val="002C33B8"/>
    <w:rsid w:val="002C3492"/>
    <w:rsid w:val="002C4873"/>
    <w:rsid w:val="002D7595"/>
    <w:rsid w:val="002E1D91"/>
    <w:rsid w:val="002E2585"/>
    <w:rsid w:val="002F61AD"/>
    <w:rsid w:val="003017EF"/>
    <w:rsid w:val="003021EA"/>
    <w:rsid w:val="00305EA2"/>
    <w:rsid w:val="003270F4"/>
    <w:rsid w:val="00341A05"/>
    <w:rsid w:val="003423A4"/>
    <w:rsid w:val="0035598E"/>
    <w:rsid w:val="00365A96"/>
    <w:rsid w:val="00366F00"/>
    <w:rsid w:val="003756A5"/>
    <w:rsid w:val="00376240"/>
    <w:rsid w:val="00396924"/>
    <w:rsid w:val="003B6CCF"/>
    <w:rsid w:val="003D7F9C"/>
    <w:rsid w:val="003E1FD6"/>
    <w:rsid w:val="003E46F7"/>
    <w:rsid w:val="003F62AD"/>
    <w:rsid w:val="00402484"/>
    <w:rsid w:val="00405944"/>
    <w:rsid w:val="00411C73"/>
    <w:rsid w:val="0041232F"/>
    <w:rsid w:val="004160C9"/>
    <w:rsid w:val="00416762"/>
    <w:rsid w:val="004171C2"/>
    <w:rsid w:val="00424DA0"/>
    <w:rsid w:val="00430F25"/>
    <w:rsid w:val="0044479A"/>
    <w:rsid w:val="004558A0"/>
    <w:rsid w:val="0046374C"/>
    <w:rsid w:val="00471055"/>
    <w:rsid w:val="00474113"/>
    <w:rsid w:val="004750D6"/>
    <w:rsid w:val="0047610E"/>
    <w:rsid w:val="0049729D"/>
    <w:rsid w:val="004A4B5A"/>
    <w:rsid w:val="004C21C2"/>
    <w:rsid w:val="004C4BFA"/>
    <w:rsid w:val="004D7746"/>
    <w:rsid w:val="004E11EA"/>
    <w:rsid w:val="004E605B"/>
    <w:rsid w:val="004F4ABF"/>
    <w:rsid w:val="004F7B6E"/>
    <w:rsid w:val="00506B92"/>
    <w:rsid w:val="0051788F"/>
    <w:rsid w:val="00530C0E"/>
    <w:rsid w:val="00537B9F"/>
    <w:rsid w:val="00542BFD"/>
    <w:rsid w:val="00561716"/>
    <w:rsid w:val="00566616"/>
    <w:rsid w:val="00573581"/>
    <w:rsid w:val="00574534"/>
    <w:rsid w:val="0058297B"/>
    <w:rsid w:val="00582C10"/>
    <w:rsid w:val="0058783E"/>
    <w:rsid w:val="00593A7D"/>
    <w:rsid w:val="00593E4C"/>
    <w:rsid w:val="00594521"/>
    <w:rsid w:val="00595BF3"/>
    <w:rsid w:val="005A1BB6"/>
    <w:rsid w:val="005A3605"/>
    <w:rsid w:val="005B4C46"/>
    <w:rsid w:val="005C3EE7"/>
    <w:rsid w:val="005D46C7"/>
    <w:rsid w:val="005D6218"/>
    <w:rsid w:val="005E0BFF"/>
    <w:rsid w:val="005E0D2A"/>
    <w:rsid w:val="005F08CE"/>
    <w:rsid w:val="005F2009"/>
    <w:rsid w:val="00621614"/>
    <w:rsid w:val="00624F23"/>
    <w:rsid w:val="006412E9"/>
    <w:rsid w:val="0064651E"/>
    <w:rsid w:val="00650435"/>
    <w:rsid w:val="006541CE"/>
    <w:rsid w:val="00656AB9"/>
    <w:rsid w:val="0066720E"/>
    <w:rsid w:val="006705F2"/>
    <w:rsid w:val="00684A83"/>
    <w:rsid w:val="00685FF0"/>
    <w:rsid w:val="00687B57"/>
    <w:rsid w:val="00692DD6"/>
    <w:rsid w:val="006A5DAA"/>
    <w:rsid w:val="006C2308"/>
    <w:rsid w:val="006C36CB"/>
    <w:rsid w:val="006C425B"/>
    <w:rsid w:val="006C5301"/>
    <w:rsid w:val="006D3CB5"/>
    <w:rsid w:val="006E1D93"/>
    <w:rsid w:val="006E5459"/>
    <w:rsid w:val="006F2ACB"/>
    <w:rsid w:val="006F4E6B"/>
    <w:rsid w:val="006F545B"/>
    <w:rsid w:val="006F67AC"/>
    <w:rsid w:val="0070020B"/>
    <w:rsid w:val="00705E69"/>
    <w:rsid w:val="0070607B"/>
    <w:rsid w:val="00711F0E"/>
    <w:rsid w:val="00713E35"/>
    <w:rsid w:val="00717E31"/>
    <w:rsid w:val="00721CBA"/>
    <w:rsid w:val="00723F80"/>
    <w:rsid w:val="007250DC"/>
    <w:rsid w:val="00727758"/>
    <w:rsid w:val="00731033"/>
    <w:rsid w:val="00741034"/>
    <w:rsid w:val="00741DBD"/>
    <w:rsid w:val="0074418B"/>
    <w:rsid w:val="00757BA4"/>
    <w:rsid w:val="007621F7"/>
    <w:rsid w:val="007749C8"/>
    <w:rsid w:val="00781E60"/>
    <w:rsid w:val="0078652C"/>
    <w:rsid w:val="00787793"/>
    <w:rsid w:val="007A2033"/>
    <w:rsid w:val="007A56FD"/>
    <w:rsid w:val="007B4ED1"/>
    <w:rsid w:val="007C1B2A"/>
    <w:rsid w:val="007C64C3"/>
    <w:rsid w:val="007E22D5"/>
    <w:rsid w:val="007E67D7"/>
    <w:rsid w:val="007E76C2"/>
    <w:rsid w:val="007F26C8"/>
    <w:rsid w:val="00800789"/>
    <w:rsid w:val="00800888"/>
    <w:rsid w:val="008024F0"/>
    <w:rsid w:val="00812229"/>
    <w:rsid w:val="008471E4"/>
    <w:rsid w:val="00854ACF"/>
    <w:rsid w:val="00861DB0"/>
    <w:rsid w:val="0086472B"/>
    <w:rsid w:val="00865C68"/>
    <w:rsid w:val="00884C51"/>
    <w:rsid w:val="00887129"/>
    <w:rsid w:val="0088726F"/>
    <w:rsid w:val="008920D5"/>
    <w:rsid w:val="008955B2"/>
    <w:rsid w:val="00896277"/>
    <w:rsid w:val="008977BF"/>
    <w:rsid w:val="008D1776"/>
    <w:rsid w:val="008D7EC7"/>
    <w:rsid w:val="008E3CAF"/>
    <w:rsid w:val="008F35E4"/>
    <w:rsid w:val="00903959"/>
    <w:rsid w:val="009044F2"/>
    <w:rsid w:val="009045FB"/>
    <w:rsid w:val="00920D8B"/>
    <w:rsid w:val="0092262D"/>
    <w:rsid w:val="00932540"/>
    <w:rsid w:val="0093599C"/>
    <w:rsid w:val="00942FC3"/>
    <w:rsid w:val="0094600D"/>
    <w:rsid w:val="009473AA"/>
    <w:rsid w:val="0095032E"/>
    <w:rsid w:val="009546DA"/>
    <w:rsid w:val="00954B9D"/>
    <w:rsid w:val="009661E1"/>
    <w:rsid w:val="00972D04"/>
    <w:rsid w:val="00987105"/>
    <w:rsid w:val="009903E6"/>
    <w:rsid w:val="00991E2D"/>
    <w:rsid w:val="00992F80"/>
    <w:rsid w:val="00993828"/>
    <w:rsid w:val="00995F69"/>
    <w:rsid w:val="009B45AA"/>
    <w:rsid w:val="009C1979"/>
    <w:rsid w:val="009C7DE2"/>
    <w:rsid w:val="009D386A"/>
    <w:rsid w:val="009D4DEA"/>
    <w:rsid w:val="009E0BCB"/>
    <w:rsid w:val="009E352B"/>
    <w:rsid w:val="00A13DDE"/>
    <w:rsid w:val="00A16B71"/>
    <w:rsid w:val="00A171DC"/>
    <w:rsid w:val="00A22D99"/>
    <w:rsid w:val="00A31431"/>
    <w:rsid w:val="00A4171B"/>
    <w:rsid w:val="00A41AD5"/>
    <w:rsid w:val="00A564FE"/>
    <w:rsid w:val="00A60B98"/>
    <w:rsid w:val="00A62D87"/>
    <w:rsid w:val="00A6387C"/>
    <w:rsid w:val="00A73C25"/>
    <w:rsid w:val="00A80250"/>
    <w:rsid w:val="00AA27A6"/>
    <w:rsid w:val="00AA441D"/>
    <w:rsid w:val="00AA5777"/>
    <w:rsid w:val="00AB4A50"/>
    <w:rsid w:val="00AD0D85"/>
    <w:rsid w:val="00AD0EE2"/>
    <w:rsid w:val="00AD57BA"/>
    <w:rsid w:val="00AE7204"/>
    <w:rsid w:val="00AE7536"/>
    <w:rsid w:val="00AF7005"/>
    <w:rsid w:val="00B03C56"/>
    <w:rsid w:val="00B06AF4"/>
    <w:rsid w:val="00B06E61"/>
    <w:rsid w:val="00B22F57"/>
    <w:rsid w:val="00B23381"/>
    <w:rsid w:val="00B24CB8"/>
    <w:rsid w:val="00B25F5A"/>
    <w:rsid w:val="00B310F5"/>
    <w:rsid w:val="00B41C9A"/>
    <w:rsid w:val="00B443BC"/>
    <w:rsid w:val="00B57A81"/>
    <w:rsid w:val="00B60B80"/>
    <w:rsid w:val="00B62939"/>
    <w:rsid w:val="00B70554"/>
    <w:rsid w:val="00B73D51"/>
    <w:rsid w:val="00B73F09"/>
    <w:rsid w:val="00B77115"/>
    <w:rsid w:val="00B77F15"/>
    <w:rsid w:val="00B808D5"/>
    <w:rsid w:val="00B859C9"/>
    <w:rsid w:val="00B97336"/>
    <w:rsid w:val="00B9797B"/>
    <w:rsid w:val="00BA43CB"/>
    <w:rsid w:val="00BA774E"/>
    <w:rsid w:val="00BC34BC"/>
    <w:rsid w:val="00BC41F7"/>
    <w:rsid w:val="00BC5A8B"/>
    <w:rsid w:val="00BD1151"/>
    <w:rsid w:val="00BD136D"/>
    <w:rsid w:val="00BD2E0D"/>
    <w:rsid w:val="00BD4EB6"/>
    <w:rsid w:val="00BE5FB2"/>
    <w:rsid w:val="00BF7EC6"/>
    <w:rsid w:val="00C05295"/>
    <w:rsid w:val="00C06086"/>
    <w:rsid w:val="00C06E38"/>
    <w:rsid w:val="00C13772"/>
    <w:rsid w:val="00C35D33"/>
    <w:rsid w:val="00C43B8E"/>
    <w:rsid w:val="00C50DF0"/>
    <w:rsid w:val="00C6479E"/>
    <w:rsid w:val="00C744D0"/>
    <w:rsid w:val="00C80FCA"/>
    <w:rsid w:val="00C83ED3"/>
    <w:rsid w:val="00C85942"/>
    <w:rsid w:val="00C919FE"/>
    <w:rsid w:val="00C93C2D"/>
    <w:rsid w:val="00CB115F"/>
    <w:rsid w:val="00CB3512"/>
    <w:rsid w:val="00CB5308"/>
    <w:rsid w:val="00CC0BFF"/>
    <w:rsid w:val="00CD3A88"/>
    <w:rsid w:val="00CE41CC"/>
    <w:rsid w:val="00CF3C7F"/>
    <w:rsid w:val="00CF4B97"/>
    <w:rsid w:val="00CF7AB3"/>
    <w:rsid w:val="00D01A5E"/>
    <w:rsid w:val="00D063E6"/>
    <w:rsid w:val="00D0730E"/>
    <w:rsid w:val="00D102C6"/>
    <w:rsid w:val="00D26015"/>
    <w:rsid w:val="00D27733"/>
    <w:rsid w:val="00D32C7D"/>
    <w:rsid w:val="00D50C1E"/>
    <w:rsid w:val="00D54553"/>
    <w:rsid w:val="00D62188"/>
    <w:rsid w:val="00D66E7F"/>
    <w:rsid w:val="00D71EAF"/>
    <w:rsid w:val="00D736FB"/>
    <w:rsid w:val="00D76B2B"/>
    <w:rsid w:val="00D80386"/>
    <w:rsid w:val="00D811D6"/>
    <w:rsid w:val="00DB1473"/>
    <w:rsid w:val="00DB4645"/>
    <w:rsid w:val="00DF4058"/>
    <w:rsid w:val="00DF6989"/>
    <w:rsid w:val="00E00A89"/>
    <w:rsid w:val="00E11A8B"/>
    <w:rsid w:val="00E22E9C"/>
    <w:rsid w:val="00E2498A"/>
    <w:rsid w:val="00E25354"/>
    <w:rsid w:val="00E306E8"/>
    <w:rsid w:val="00E318D1"/>
    <w:rsid w:val="00E43CDD"/>
    <w:rsid w:val="00E441C3"/>
    <w:rsid w:val="00E4420D"/>
    <w:rsid w:val="00E54A2B"/>
    <w:rsid w:val="00E54C5C"/>
    <w:rsid w:val="00E5529E"/>
    <w:rsid w:val="00E6465C"/>
    <w:rsid w:val="00E75BCC"/>
    <w:rsid w:val="00E9664A"/>
    <w:rsid w:val="00EA3613"/>
    <w:rsid w:val="00EA4E32"/>
    <w:rsid w:val="00EC1757"/>
    <w:rsid w:val="00ED08BE"/>
    <w:rsid w:val="00ED186D"/>
    <w:rsid w:val="00EE40AD"/>
    <w:rsid w:val="00EE632B"/>
    <w:rsid w:val="00F11F41"/>
    <w:rsid w:val="00F22336"/>
    <w:rsid w:val="00F46337"/>
    <w:rsid w:val="00F46C64"/>
    <w:rsid w:val="00F514E6"/>
    <w:rsid w:val="00F70441"/>
    <w:rsid w:val="00F73723"/>
    <w:rsid w:val="00F76722"/>
    <w:rsid w:val="00F906AF"/>
    <w:rsid w:val="00F95270"/>
    <w:rsid w:val="00F95774"/>
    <w:rsid w:val="00FA6E49"/>
    <w:rsid w:val="00FB69B4"/>
    <w:rsid w:val="00FC4513"/>
    <w:rsid w:val="00FD1933"/>
    <w:rsid w:val="00FD6302"/>
    <w:rsid w:val="00FE2D51"/>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9C7D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0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table" w:customStyle="1" w:styleId="TableGrid1">
    <w:name w:val="Table Grid1"/>
    <w:basedOn w:val="TableNormal"/>
    <w:next w:val="TableGrid"/>
    <w:uiPriority w:val="59"/>
    <w:rsid w:val="009C7DE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F700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C1460-DE35-4664-9543-33BA2FEE3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1077</Words>
  <Characters>6139</Characters>
  <Application>Microsoft Office Word</Application>
  <DocSecurity>0</DocSecurity>
  <PresentationFormat/>
  <Lines>51</Lines>
  <Paragraphs>14</Paragraphs>
  <ScaleCrop>false</ScaleCrop>
  <HeadingPairs>
    <vt:vector size="2" baseType="variant">
      <vt:variant>
        <vt:lpstr>Title</vt:lpstr>
      </vt:variant>
      <vt:variant>
        <vt:i4>1</vt:i4>
      </vt:variant>
    </vt:vector>
  </HeadingPairs>
  <TitlesOfParts>
    <vt:vector size="1" baseType="lpstr">
      <vt:lpstr>Template - Non-Clinical Faculty Appointment Contract - FY2013 (00030634).DOTX</vt:lpstr>
    </vt:vector>
  </TitlesOfParts>
  <Company>UNT HSC</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Non-Clinical Faculty Appointment Contract - FY2013 (00030634).DOTX</dc:title>
  <dc:subject>0030634-1</dc:subject>
  <dc:creator>UNTHSC</dc:creator>
  <dc:description>DO NOT STAMP</dc:description>
  <cp:lastModifiedBy>Mason, Chris</cp:lastModifiedBy>
  <cp:revision>40</cp:revision>
  <cp:lastPrinted>2015-08-28T22:31:00Z</cp:lastPrinted>
  <dcterms:created xsi:type="dcterms:W3CDTF">2015-09-01T17:25:00Z</dcterms:created>
  <dcterms:modified xsi:type="dcterms:W3CDTF">2016-10-27T15:35:00Z</dcterms:modified>
</cp:coreProperties>
</file>